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BF804" w14:textId="77777777" w:rsidR="00D42697" w:rsidRPr="00B960F0" w:rsidRDefault="00D42697" w:rsidP="00D42697">
      <w:pPr>
        <w:rPr>
          <w:b/>
          <w:u w:val="single"/>
        </w:rPr>
      </w:pPr>
      <w:r w:rsidRPr="00B960F0">
        <w:t>RESOLUTION NO. _____</w:t>
      </w:r>
    </w:p>
    <w:p w14:paraId="7B06AF7B" w14:textId="77777777" w:rsidR="00D42697" w:rsidRPr="00B960F0" w:rsidRDefault="00D42697" w:rsidP="00D42697">
      <w:pPr>
        <w:rPr>
          <w:b/>
        </w:rPr>
      </w:pPr>
      <w:r w:rsidRPr="00B960F0">
        <w:t>CITY OF ___________________________, MINNESOTA</w:t>
      </w:r>
    </w:p>
    <w:p w14:paraId="4A86EF9A" w14:textId="0648A09F" w:rsidR="00D42697" w:rsidRPr="00B960F0" w:rsidRDefault="00D42697" w:rsidP="00D42697">
      <w:pPr>
        <w:rPr>
          <w:b/>
        </w:rPr>
      </w:pPr>
      <w:r w:rsidRPr="00B960F0">
        <w:t xml:space="preserve">RESOLUTION IDENTIFYING THE NEED FOR LIVABLE COMMUNITIES </w:t>
      </w:r>
      <w:r w:rsidR="001E690E">
        <w:t>ACT FUNDING</w:t>
      </w:r>
      <w:r w:rsidRPr="00B960F0">
        <w:t xml:space="preserve"> AND AUTHORIZING APPLICATION FOR GRANT FUNDS</w:t>
      </w:r>
    </w:p>
    <w:p w14:paraId="35A2D2C5" w14:textId="4E677ED6" w:rsidR="00D42697" w:rsidRPr="00B960F0" w:rsidRDefault="00D42697" w:rsidP="00D42697">
      <w:pPr>
        <w:rPr>
          <w:b/>
        </w:rPr>
      </w:pPr>
      <w:r w:rsidRPr="00B960F0">
        <w:t>WHEREAS the City of ____________________ is a participant</w:t>
      </w:r>
      <w:r w:rsidR="001E690E">
        <w:t xml:space="preserve"> </w:t>
      </w:r>
      <w:r w:rsidR="001E690E" w:rsidRPr="001E690E">
        <w:rPr>
          <w:highlight w:val="yellow"/>
        </w:rPr>
        <w:t>&lt;OR will enroll&gt;</w:t>
      </w:r>
      <w:r w:rsidRPr="00B960F0">
        <w:t xml:space="preserve"> in the Livable Communities Act’s Local Housing Incentives Account Program for 20</w:t>
      </w:r>
      <w:r>
        <w:t>XX</w:t>
      </w:r>
      <w:r w:rsidRPr="00B960F0">
        <w:t xml:space="preserve"> as determined by the Metropolitan Council, and is therefore eligible to apply for Livable Communities Demonstration Account funds;</w:t>
      </w:r>
      <w:r w:rsidR="001E690E">
        <w:t xml:space="preserve"> </w:t>
      </w:r>
      <w:r w:rsidRPr="00B960F0">
        <w:t>and</w:t>
      </w:r>
    </w:p>
    <w:p w14:paraId="427C91A7" w14:textId="4EAB291E" w:rsidR="00D42697" w:rsidRPr="00B960F0" w:rsidRDefault="00D42697" w:rsidP="00D42697">
      <w:pPr>
        <w:rPr>
          <w:b/>
        </w:rPr>
      </w:pPr>
      <w:r w:rsidRPr="00B960F0">
        <w:t xml:space="preserve">WHEREAS the City has identified a proposed project </w:t>
      </w:r>
      <w:r>
        <w:t xml:space="preserve">(or projects) </w:t>
      </w:r>
      <w:r w:rsidRPr="00B960F0">
        <w:t xml:space="preserve">within the City that meets the </w:t>
      </w:r>
      <w:r w:rsidR="001E690E">
        <w:t>grant program’s</w:t>
      </w:r>
      <w:r w:rsidRPr="00B960F0">
        <w:t xml:space="preserve"> purposes and criteria and is consistent with and promotes the purposes of the Metropolitan Livable Communities Act and the policies of the Metropolitan Council’s adopted metropolitan development guide; and</w:t>
      </w:r>
    </w:p>
    <w:p w14:paraId="3FEC9573" w14:textId="77777777" w:rsidR="00D42697" w:rsidRPr="00B960F0" w:rsidRDefault="00D42697" w:rsidP="00D42697">
      <w:pPr>
        <w:rPr>
          <w:b/>
        </w:rPr>
      </w:pPr>
      <w:r w:rsidRPr="00B960F0">
        <w:t>WHEREAS the City has the institutional, managerial and financial capability to ensure adequate project administration; and</w:t>
      </w:r>
    </w:p>
    <w:p w14:paraId="722E3830" w14:textId="77777777" w:rsidR="00D42697" w:rsidRPr="00B960F0" w:rsidRDefault="00D42697" w:rsidP="00D42697">
      <w:pPr>
        <w:rPr>
          <w:b/>
        </w:rPr>
      </w:pPr>
      <w:r w:rsidRPr="00B960F0">
        <w:t>WHEREAS the City certifies that it will comply with all applicable laws and regulations as stated in the grant agreement; and</w:t>
      </w:r>
    </w:p>
    <w:p w14:paraId="722E7A5A" w14:textId="77777777" w:rsidR="00D42697" w:rsidRPr="00B960F0" w:rsidRDefault="00D42697" w:rsidP="00D42697">
      <w:pPr>
        <w:rPr>
          <w:b/>
        </w:rPr>
      </w:pPr>
      <w:r w:rsidRPr="00B960F0">
        <w:t>WHEREAS the City agrees to act as legal sponsor for the project</w:t>
      </w:r>
      <w:r>
        <w:t>(s)</w:t>
      </w:r>
      <w:r w:rsidRPr="00B960F0">
        <w:t xml:space="preserve"> contained in the grant application(s) submitted on ____________________, 20</w:t>
      </w:r>
      <w:r>
        <w:t>XX</w:t>
      </w:r>
      <w:r w:rsidRPr="00B960F0">
        <w:t>; and</w:t>
      </w:r>
    </w:p>
    <w:p w14:paraId="7C18C4B4" w14:textId="24104775" w:rsidR="00D42697" w:rsidRPr="00B960F0" w:rsidRDefault="00D42697" w:rsidP="00D42697">
      <w:pPr>
        <w:rPr>
          <w:b/>
        </w:rPr>
      </w:pPr>
      <w:r w:rsidRPr="00B960F0">
        <w:t xml:space="preserve">WHEREAS the City acknowledges Livable Communities </w:t>
      </w:r>
      <w:r w:rsidR="001E690E">
        <w:t>Act</w:t>
      </w:r>
      <w:r w:rsidRPr="00B960F0">
        <w:t xml:space="preserve"> grants are intended to fund projects or project components that can serve as models, examples or prototypes in the region, and therefore represents that the proposed project</w:t>
      </w:r>
      <w:r>
        <w:t xml:space="preserve">(s) </w:t>
      </w:r>
      <w:r w:rsidRPr="00B960F0">
        <w:t>or key components of the proposed project</w:t>
      </w:r>
      <w:r>
        <w:t>(s)</w:t>
      </w:r>
      <w:r w:rsidRPr="00B960F0">
        <w:t xml:space="preserve"> can be replicated in other metropolitan-area communities; and</w:t>
      </w:r>
    </w:p>
    <w:p w14:paraId="5D3F30E3" w14:textId="285952BC" w:rsidR="00D42697" w:rsidRPr="00B960F0" w:rsidRDefault="00D42697" w:rsidP="00D42697">
      <w:pPr>
        <w:rPr>
          <w:b/>
        </w:rPr>
      </w:pPr>
      <w:r w:rsidRPr="00B960F0">
        <w:t xml:space="preserve">WHEREAS only a limited amount of grant funding is available through the Metropolitan Council’s Livable Communities </w:t>
      </w:r>
      <w:r w:rsidR="001E690E">
        <w:t>Act programs</w:t>
      </w:r>
      <w:r w:rsidRPr="00B960F0">
        <w:t xml:space="preserve"> during each funding cycle and the Metropolitan Council has determined it is appropriate to allocate those scarce grant funds only to eligible projects that would not occur without the availability of grant funding.</w:t>
      </w:r>
    </w:p>
    <w:p w14:paraId="5C436C46" w14:textId="77777777" w:rsidR="00D42697" w:rsidRPr="00B960F0" w:rsidRDefault="00D42697" w:rsidP="00D42697">
      <w:pPr>
        <w:rPr>
          <w:b/>
        </w:rPr>
      </w:pPr>
      <w:r w:rsidRPr="00B960F0">
        <w:t>NOW THEREFORE BE IT RESOLVED that, after appropriate examination and due consideration, the governing body of the City:</w:t>
      </w:r>
    </w:p>
    <w:p w14:paraId="219DA448" w14:textId="585A1B2E" w:rsidR="00D42697" w:rsidRPr="00B960F0" w:rsidRDefault="00D42697" w:rsidP="00D42697">
      <w:pPr>
        <w:rPr>
          <w:b/>
        </w:rPr>
      </w:pPr>
      <w:r w:rsidRPr="00B960F0">
        <w:t xml:space="preserve">Finds that it is in the best interests of the City’s development goals and priorities for the proposed project or projects to occur at this </w:t>
      </w:r>
      <w:proofErr w:type="gramStart"/>
      <w:r w:rsidRPr="00B960F0">
        <w:t>particular time</w:t>
      </w:r>
      <w:proofErr w:type="gramEnd"/>
      <w:r w:rsidRPr="00B960F0">
        <w:t>.</w:t>
      </w:r>
    </w:p>
    <w:p w14:paraId="37B41262" w14:textId="164D3DC7" w:rsidR="00D42697" w:rsidRPr="00B960F0" w:rsidRDefault="00D42697" w:rsidP="00D42697">
      <w:pPr>
        <w:rPr>
          <w:b/>
        </w:rPr>
      </w:pPr>
      <w:r w:rsidRPr="00B960F0">
        <w:t xml:space="preserve">Finds that the project components for which Livable Communities </w:t>
      </w:r>
      <w:r w:rsidR="001E690E">
        <w:t>Act</w:t>
      </w:r>
      <w:r w:rsidRPr="00B960F0">
        <w:t xml:space="preserve"> funding is sought:</w:t>
      </w:r>
    </w:p>
    <w:p w14:paraId="1232043C" w14:textId="77777777" w:rsidR="00D42697" w:rsidRPr="00B960F0" w:rsidRDefault="00D42697" w:rsidP="00D42697">
      <w:pPr>
        <w:rPr>
          <w:b/>
        </w:rPr>
      </w:pPr>
      <w:r w:rsidRPr="00B960F0">
        <w:t>will not occur solely through private or other public investment within the reasonably foreseeable future; and</w:t>
      </w:r>
    </w:p>
    <w:p w14:paraId="23D921FA" w14:textId="4FB8B72F" w:rsidR="00D42697" w:rsidRPr="00B960F0" w:rsidRDefault="00D42697" w:rsidP="00D42697">
      <w:pPr>
        <w:rPr>
          <w:b/>
        </w:rPr>
      </w:pPr>
      <w:r w:rsidRPr="00B960F0">
        <w:t xml:space="preserve">will occur within </w:t>
      </w:r>
      <w:r w:rsidR="001E690E">
        <w:t>two</w:t>
      </w:r>
      <w:r w:rsidRPr="00B960F0">
        <w:t xml:space="preserve"> years after a grant award only if Livable Communities </w:t>
      </w:r>
      <w:r w:rsidR="001E690E">
        <w:t>Act</w:t>
      </w:r>
      <w:r w:rsidRPr="00B960F0">
        <w:t xml:space="preserve"> funding is made available for this project at this time.</w:t>
      </w:r>
    </w:p>
    <w:p w14:paraId="5BF945CA" w14:textId="5DB2816F" w:rsidR="00D42697" w:rsidRDefault="00D42697" w:rsidP="00D42697">
      <w:pPr>
        <w:spacing w:before="360"/>
      </w:pPr>
      <w:r w:rsidRPr="00B960F0">
        <w:t xml:space="preserve">Represents that the </w:t>
      </w:r>
      <w:proofErr w:type="gramStart"/>
      <w:r w:rsidRPr="00B960F0">
        <w:t>City</w:t>
      </w:r>
      <w:proofErr w:type="gramEnd"/>
      <w:r w:rsidRPr="00B960F0">
        <w:t xml:space="preserve"> has undertaken reasonable and good faith efforts to procure funding for the project component</w:t>
      </w:r>
      <w:r>
        <w:t>s</w:t>
      </w:r>
      <w:r w:rsidRPr="00B960F0">
        <w:t xml:space="preserve"> for which Livable Communities </w:t>
      </w:r>
      <w:r w:rsidR="001E690E">
        <w:t>Act</w:t>
      </w:r>
      <w:r w:rsidRPr="00B960F0">
        <w:t xml:space="preserve"> funding is sought but was not able to find or secure from other sources funding that is necessary for project component completion within </w:t>
      </w:r>
      <w:r w:rsidR="001E690E">
        <w:t>two</w:t>
      </w:r>
      <w:r w:rsidRPr="00B960F0">
        <w:t xml:space="preserve"> years</w:t>
      </w:r>
      <w:r w:rsidR="001E690E">
        <w:t>.</w:t>
      </w:r>
    </w:p>
    <w:p w14:paraId="575A3A5F" w14:textId="6FF33FE7" w:rsidR="00D42697" w:rsidRPr="00B960F0" w:rsidRDefault="00D42697" w:rsidP="00D42697">
      <w:pPr>
        <w:spacing w:before="480"/>
        <w:rPr>
          <w:b/>
        </w:rPr>
      </w:pPr>
      <w:r w:rsidRPr="00B960F0">
        <w:lastRenderedPageBreak/>
        <w:t xml:space="preserve">Authorizes </w:t>
      </w:r>
      <w:proofErr w:type="spellStart"/>
      <w:r w:rsidRPr="00B960F0">
        <w:t>its</w:t>
      </w:r>
      <w:proofErr w:type="spellEnd"/>
      <w:r w:rsidRPr="00B960F0">
        <w:t xml:space="preserve"> ____________________ to submit on behalf of the City an application or applications for Metropolitan Council Livable Communities </w:t>
      </w:r>
      <w:r w:rsidR="001E690E">
        <w:t>Act</w:t>
      </w:r>
      <w:r w:rsidRPr="00B960F0">
        <w:t xml:space="preserve"> grant funds for the project component(s) identified in the application</w:t>
      </w:r>
      <w:r>
        <w:t>(s)</w:t>
      </w:r>
      <w:r w:rsidRPr="00B960F0">
        <w:t>, and to execute such agreements as may be necessary to implement the project</w:t>
      </w:r>
      <w:r>
        <w:t>(s)</w:t>
      </w:r>
      <w:r w:rsidRPr="00B960F0">
        <w:t xml:space="preserve"> on behalf of the City.</w:t>
      </w:r>
    </w:p>
    <w:p w14:paraId="3B7E2C66" w14:textId="77777777" w:rsidR="00D42697" w:rsidRPr="00B960F0" w:rsidRDefault="00D42697" w:rsidP="00D42697">
      <w:pPr>
        <w:spacing w:before="480"/>
        <w:rPr>
          <w:b/>
        </w:rPr>
      </w:pPr>
      <w:r w:rsidRPr="00B960F0">
        <w:t>Adopted this ___ day of _____________, 20</w:t>
      </w:r>
      <w:r>
        <w:t>XX</w:t>
      </w:r>
      <w:r w:rsidRPr="00B960F0">
        <w:t>.</w:t>
      </w:r>
    </w:p>
    <w:p w14:paraId="727A0F61" w14:textId="77777777" w:rsidR="00D42697" w:rsidRPr="00B960F0" w:rsidRDefault="00D42697" w:rsidP="00D42697">
      <w:pPr>
        <w:rPr>
          <w:b/>
        </w:rPr>
      </w:pPr>
      <w:r w:rsidRPr="00B960F0">
        <w:t>___________________________________</w:t>
      </w:r>
      <w:r w:rsidRPr="00B960F0">
        <w:tab/>
        <w:t>___________________________________</w:t>
      </w:r>
    </w:p>
    <w:p w14:paraId="4FAD03A2" w14:textId="77777777" w:rsidR="00D42697" w:rsidRPr="00B960F0" w:rsidRDefault="00D42697" w:rsidP="00D42697">
      <w:pPr>
        <w:tabs>
          <w:tab w:val="left" w:pos="4320"/>
        </w:tabs>
        <w:rPr>
          <w:b/>
        </w:rPr>
      </w:pPr>
      <w:r w:rsidRPr="00B960F0">
        <w:t>Mayor</w:t>
      </w:r>
      <w:r w:rsidRPr="00B960F0">
        <w:tab/>
        <w:t>Clerk</w:t>
      </w:r>
    </w:p>
    <w:p w14:paraId="3B714062" w14:textId="77777777" w:rsidR="000E589E" w:rsidRPr="00D42697" w:rsidRDefault="000E589E" w:rsidP="00D42697">
      <w:pPr>
        <w:spacing w:after="0"/>
        <w:rPr>
          <w:rFonts w:cs="Arial"/>
          <w:sz w:val="20"/>
        </w:rPr>
      </w:pPr>
    </w:p>
    <w:sectPr w:rsidR="000E589E" w:rsidRPr="00D42697" w:rsidSect="00B85674">
      <w:pgSz w:w="12240" w:h="15840"/>
      <w:pgMar w:top="1440" w:right="72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55541F"/>
    <w:multiLevelType w:val="hybridMultilevel"/>
    <w:tmpl w:val="B17ECCDE"/>
    <w:lvl w:ilvl="0" w:tplc="1AAC76BE">
      <w:start w:val="1"/>
      <w:numFmt w:val="decimal"/>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num w:numId="1" w16cid:durableId="8011913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5D66"/>
    <w:rsid w:val="000E589E"/>
    <w:rsid w:val="001E690E"/>
    <w:rsid w:val="008D5D66"/>
    <w:rsid w:val="00A36D79"/>
    <w:rsid w:val="00B85674"/>
    <w:rsid w:val="00D42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CF195"/>
  <w15:chartTrackingRefBased/>
  <w15:docId w15:val="{5601D718-E842-4C78-9159-7BA1C924B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Copy"/>
    <w:qFormat/>
    <w:rsid w:val="008D5D66"/>
    <w:pPr>
      <w:spacing w:after="240" w:line="240" w:lineRule="auto"/>
    </w:pPr>
    <w:rPr>
      <w:rFonts w:ascii="Arial" w:eastAsia="Times New Roman" w:hAnsi="Arial" w:cs="Times New Roman"/>
      <w:color w:val="5051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D5D66"/>
    <w:pPr>
      <w:spacing w:after="200" w:line="276" w:lineRule="auto"/>
      <w:ind w:left="720"/>
      <w:contextualSpacing/>
    </w:pPr>
    <w:rPr>
      <w:rFonts w:asciiTheme="minorHAnsi" w:eastAsiaTheme="minorHAnsi" w:hAnsiTheme="minorHAnsi" w:cstheme="minorBidi"/>
      <w:color w:val="auto"/>
    </w:rPr>
  </w:style>
  <w:style w:type="table" w:styleId="TableGrid">
    <w:name w:val="Table Grid"/>
    <w:basedOn w:val="TableNormal"/>
    <w:uiPriority w:val="59"/>
    <w:rsid w:val="00D426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453</Words>
  <Characters>2788</Characters>
  <Application>Microsoft Office Word</Application>
  <DocSecurity>0</DocSecurity>
  <Lines>69</Lines>
  <Paragraphs>43</Paragraphs>
  <ScaleCrop>false</ScaleCrop>
  <Company/>
  <LinksUpToDate>false</LinksUpToDate>
  <CharactersWithSpaces>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Hannah</dc:creator>
  <cp:keywords/>
  <dc:description/>
  <cp:lastModifiedBy>Seddon, Emily</cp:lastModifiedBy>
  <cp:revision>2</cp:revision>
  <dcterms:created xsi:type="dcterms:W3CDTF">2025-05-12T20:42:00Z</dcterms:created>
  <dcterms:modified xsi:type="dcterms:W3CDTF">2025-05-12T20:42:00Z</dcterms:modified>
</cp:coreProperties>
</file>