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3C231" w14:textId="0459A548" w:rsidR="7382482A" w:rsidRDefault="4E1FB577" w:rsidP="00127080">
      <w:pPr>
        <w:pStyle w:val="ReportTitle"/>
      </w:pPr>
      <w:bookmarkStart w:id="0" w:name="_Hlk218689965"/>
      <w:r>
        <w:t>ROADWAY MODERNIZATION</w:t>
      </w:r>
    </w:p>
    <w:p w14:paraId="4CDD5D1C" w14:textId="004B1422" w:rsidR="007F31A6" w:rsidRPr="00E7069A" w:rsidRDefault="007F31A6" w:rsidP="00657463">
      <w:pPr>
        <w:pStyle w:val="Heading1"/>
      </w:pPr>
      <w:r w:rsidRPr="00E7069A">
        <w:t>Prioritizing Criteria and Measures</w:t>
      </w:r>
    </w:p>
    <w:p w14:paraId="03BCE413" w14:textId="32877CCF" w:rsidR="0048649B" w:rsidRPr="009722C1" w:rsidRDefault="00236B83" w:rsidP="009722C1">
      <w:pPr>
        <w:rPr>
          <w:b/>
          <w:bCs/>
        </w:rPr>
      </w:pPr>
      <w:r>
        <w:rPr>
          <w:b/>
          <w:bCs/>
        </w:rPr>
        <w:t xml:space="preserve">2050 </w:t>
      </w:r>
      <w:r w:rsidR="22073E6D" w:rsidRPr="009722C1">
        <w:rPr>
          <w:b/>
          <w:bCs/>
        </w:rPr>
        <w:t xml:space="preserve">TPP Goal: </w:t>
      </w:r>
      <w:r w:rsidR="003F38A7" w:rsidRPr="003F38A7">
        <w:rPr>
          <w:rFonts w:eastAsia="Arial" w:cs="Arial"/>
        </w:rPr>
        <w:t>Our region is dynamic and resilient</w:t>
      </w:r>
    </w:p>
    <w:p w14:paraId="79F1E696" w14:textId="5DB95613" w:rsidR="007531E8" w:rsidRDefault="00236B83" w:rsidP="00BD094E">
      <w:pPr>
        <w:spacing w:after="0"/>
        <w:rPr>
          <w:rFonts w:eastAsia="Arial" w:cs="Arial"/>
          <w:b/>
          <w:bCs/>
        </w:rPr>
      </w:pPr>
      <w:r>
        <w:rPr>
          <w:rFonts w:eastAsia="Arial" w:cs="Arial"/>
          <w:b/>
          <w:bCs/>
        </w:rPr>
        <w:t xml:space="preserve">2050 </w:t>
      </w:r>
      <w:r w:rsidR="22073E6D" w:rsidRPr="007531E8">
        <w:rPr>
          <w:rFonts w:eastAsia="Arial" w:cs="Arial"/>
          <w:b/>
          <w:bCs/>
        </w:rPr>
        <w:t xml:space="preserve">TPP </w:t>
      </w:r>
      <w:r w:rsidR="00DF5999">
        <w:rPr>
          <w:rFonts w:eastAsia="Arial" w:cs="Arial"/>
          <w:b/>
          <w:bCs/>
        </w:rPr>
        <w:t xml:space="preserve">Objectives or </w:t>
      </w:r>
      <w:r w:rsidR="00C13A54">
        <w:rPr>
          <w:rFonts w:eastAsia="Arial" w:cs="Arial"/>
          <w:b/>
          <w:bCs/>
        </w:rPr>
        <w:t>Policies</w:t>
      </w:r>
      <w:r w:rsidR="22073E6D" w:rsidRPr="007531E8">
        <w:rPr>
          <w:rFonts w:eastAsia="Arial" w:cs="Arial"/>
          <w:b/>
          <w:bCs/>
        </w:rPr>
        <w:t xml:space="preserve">: </w:t>
      </w:r>
    </w:p>
    <w:p w14:paraId="08BCA8EC" w14:textId="73F43067" w:rsidR="007531E8" w:rsidRPr="003836A8" w:rsidRDefault="007531E8" w:rsidP="00FC700A">
      <w:pPr>
        <w:pStyle w:val="ListBullet"/>
        <w:numPr>
          <w:ilvl w:val="0"/>
          <w:numId w:val="56"/>
        </w:numPr>
        <w:rPr>
          <w:rFonts w:eastAsia="Arial"/>
        </w:rPr>
      </w:pPr>
      <w:r w:rsidRPr="003836A8">
        <w:rPr>
          <w:rFonts w:eastAsia="Arial"/>
        </w:rPr>
        <w:t>People do not die or face life-changing injuries when using any form of transportation.</w:t>
      </w:r>
    </w:p>
    <w:p w14:paraId="1BEDEAA2" w14:textId="76A7E60D" w:rsidR="007531E8" w:rsidRPr="003836A8" w:rsidRDefault="007531E8" w:rsidP="00FC700A">
      <w:pPr>
        <w:pStyle w:val="ListBullet"/>
        <w:numPr>
          <w:ilvl w:val="0"/>
          <w:numId w:val="56"/>
        </w:numPr>
        <w:rPr>
          <w:rFonts w:eastAsia="Arial"/>
        </w:rPr>
      </w:pPr>
      <w:r w:rsidRPr="003836A8">
        <w:rPr>
          <w:rFonts w:eastAsia="Arial"/>
        </w:rPr>
        <w:t xml:space="preserve">People have better travel options </w:t>
      </w:r>
      <w:proofErr w:type="gramStart"/>
      <w:r w:rsidRPr="003836A8">
        <w:rPr>
          <w:rFonts w:eastAsia="Arial"/>
        </w:rPr>
        <w:t>beyond</w:t>
      </w:r>
      <w:proofErr w:type="gramEnd"/>
      <w:r w:rsidRPr="003836A8">
        <w:rPr>
          <w:rFonts w:eastAsia="Arial"/>
        </w:rPr>
        <w:t xml:space="preserve"> driving alone to meet their daily needs, with a focus on improving travel times, reliability, directness, and affordability.</w:t>
      </w:r>
    </w:p>
    <w:p w14:paraId="114F15A8" w14:textId="77777777" w:rsidR="007531E8" w:rsidRPr="003836A8" w:rsidRDefault="007531E8" w:rsidP="00FC700A">
      <w:pPr>
        <w:pStyle w:val="ListBullet"/>
        <w:numPr>
          <w:ilvl w:val="0"/>
          <w:numId w:val="56"/>
        </w:numPr>
        <w:rPr>
          <w:rFonts w:eastAsia="Arial"/>
        </w:rPr>
      </w:pPr>
      <w:r w:rsidRPr="003836A8">
        <w:rPr>
          <w:rFonts w:eastAsia="Arial"/>
        </w:rPr>
        <w:t>People and businesses can rely on predictable and cost-effective movement of freight and goods.</w:t>
      </w:r>
    </w:p>
    <w:p w14:paraId="21FE887A" w14:textId="5191AD70" w:rsidR="007531E8" w:rsidRPr="003836A8" w:rsidRDefault="007531E8" w:rsidP="00FC700A">
      <w:pPr>
        <w:pStyle w:val="ListBullet"/>
        <w:numPr>
          <w:ilvl w:val="0"/>
          <w:numId w:val="56"/>
        </w:numPr>
        <w:rPr>
          <w:rFonts w:eastAsia="Arial"/>
        </w:rPr>
      </w:pPr>
      <w:r w:rsidRPr="003836A8">
        <w:rPr>
          <w:rFonts w:eastAsia="Arial"/>
        </w:rPr>
        <w:t>The region’s transportation system protects, restores, and enhances natural systems (air, water, vegetation, and habitat quality).</w:t>
      </w:r>
    </w:p>
    <w:p w14:paraId="52473DFC" w14:textId="159E19D4" w:rsidR="0048649B" w:rsidRPr="001B1EDF" w:rsidRDefault="46971EC8" w:rsidP="001B1EDF">
      <w:pPr>
        <w:rPr>
          <w:b/>
          <w:bCs/>
        </w:rPr>
      </w:pPr>
      <w:r w:rsidRPr="46971EC8">
        <w:rPr>
          <w:b/>
          <w:bCs/>
        </w:rPr>
        <w:t xml:space="preserve">Category Definition: </w:t>
      </w:r>
      <w:r>
        <w:t xml:space="preserve">The Roadway Modernization application category seeks to fund projects that implement a </w:t>
      </w:r>
      <w:r w:rsidR="00A730CD">
        <w:t>c</w:t>
      </w:r>
      <w:r>
        <w:t xml:space="preserve">omplete </w:t>
      </w:r>
      <w:r w:rsidR="00A730CD">
        <w:t>s</w:t>
      </w:r>
      <w:r>
        <w:t>treets approach in policy, planning, operations and maintenance of roads; emphasize and prioritize the safety of people outside vehicles in the transportation right-of-way; and plan for and invest in first/last mile freight connections between major freight generators and the regional highway system.</w:t>
      </w:r>
    </w:p>
    <w:p w14:paraId="0DFAB6C8" w14:textId="78E384FE" w:rsidR="0055253C" w:rsidRPr="0055253C" w:rsidRDefault="0F6B4380" w:rsidP="00927E54">
      <w:pPr>
        <w:pStyle w:val="Heading1"/>
      </w:pPr>
      <w:r>
        <w:t>Scoring</w:t>
      </w:r>
    </w:p>
    <w:tbl>
      <w:tblPr>
        <w:tblStyle w:val="ListTable3-Accent1"/>
        <w:tblW w:w="5000"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730"/>
        <w:gridCol w:w="1334"/>
      </w:tblGrid>
      <w:tr w:rsidR="00927E54" w14:paraId="43E106D9" w14:textId="77777777" w:rsidTr="00A21984">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7920" w:type="dxa"/>
            <w:tcBorders>
              <w:top w:val="single" w:sz="6" w:space="0" w:color="auto"/>
              <w:left w:val="single" w:sz="6" w:space="0" w:color="auto"/>
              <w:bottom w:val="single" w:sz="6" w:space="0" w:color="4F81BD" w:themeColor="accent1"/>
            </w:tcBorders>
            <w:tcMar>
              <w:left w:w="90" w:type="dxa"/>
              <w:right w:w="90" w:type="dxa"/>
            </w:tcMar>
          </w:tcPr>
          <w:p w14:paraId="4E22FF68" w14:textId="558D1C4F" w:rsidR="00927E54" w:rsidRDefault="00927E54" w:rsidP="00C12049">
            <w:pPr>
              <w:pStyle w:val="TableHeader"/>
              <w:spacing w:before="120" w:after="0"/>
              <w:rPr>
                <w:rFonts w:eastAsia="Arial"/>
              </w:rPr>
            </w:pPr>
            <w:bookmarkStart w:id="1" w:name="_Hlk218690008"/>
            <w:r w:rsidRPr="003F7D8A">
              <w:rPr>
                <w:b/>
                <w:bCs/>
              </w:rPr>
              <w:t>Criteria and Measures</w:t>
            </w:r>
          </w:p>
        </w:tc>
        <w:tc>
          <w:tcPr>
            <w:tcW w:w="1210" w:type="dxa"/>
            <w:tcBorders>
              <w:top w:val="single" w:sz="6" w:space="0" w:color="auto"/>
              <w:bottom w:val="single" w:sz="6" w:space="0" w:color="4F81BD" w:themeColor="accent1"/>
              <w:right w:val="single" w:sz="6" w:space="0" w:color="auto"/>
            </w:tcBorders>
            <w:tcMar>
              <w:left w:w="90" w:type="dxa"/>
              <w:right w:w="90" w:type="dxa"/>
            </w:tcMar>
          </w:tcPr>
          <w:p w14:paraId="3C50619F" w14:textId="006F527E" w:rsidR="00927E54" w:rsidRDefault="00927E54" w:rsidP="00C12049">
            <w:pPr>
              <w:pStyle w:val="TableHeader"/>
              <w:spacing w:before="120" w:after="0"/>
              <w:jc w:val="center"/>
              <w:cnfStyle w:val="100000000000" w:firstRow="1" w:lastRow="0" w:firstColumn="0" w:lastColumn="0" w:oddVBand="0" w:evenVBand="0" w:oddHBand="0" w:evenHBand="0" w:firstRowFirstColumn="0" w:firstRowLastColumn="0" w:lastRowFirstColumn="0" w:lastRowLastColumn="0"/>
              <w:rPr>
                <w:rFonts w:eastAsia="Arial"/>
                <w:b/>
                <w:bCs/>
              </w:rPr>
            </w:pPr>
            <w:r w:rsidRPr="00E35900">
              <w:rPr>
                <w:b/>
                <w:bCs/>
              </w:rPr>
              <w:t xml:space="preserve">% </w:t>
            </w:r>
          </w:p>
        </w:tc>
      </w:tr>
      <w:tr w:rsidR="00927E54" w14:paraId="55B6F9DA" w14:textId="77777777" w:rsidTr="00A21984">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6" w:space="0" w:color="4F81BD" w:themeColor="accent1"/>
              <w:left w:val="single" w:sz="6" w:space="0" w:color="auto"/>
              <w:bottom w:val="nil"/>
            </w:tcBorders>
            <w:tcMar>
              <w:left w:w="90" w:type="dxa"/>
              <w:right w:w="90" w:type="dxa"/>
            </w:tcMar>
          </w:tcPr>
          <w:p w14:paraId="572BBFE6" w14:textId="6221BEE7" w:rsidR="00927E54" w:rsidRDefault="00927E54" w:rsidP="00C12049">
            <w:pPr>
              <w:pStyle w:val="ListParagraph"/>
              <w:numPr>
                <w:ilvl w:val="0"/>
                <w:numId w:val="7"/>
              </w:numPr>
              <w:spacing w:after="0"/>
              <w:rPr>
                <w:rFonts w:eastAsia="Arial" w:cs="Arial"/>
              </w:rPr>
            </w:pPr>
            <w:r w:rsidRPr="00BB2955">
              <w:t>Multimodal/Complete Streets Connections</w:t>
            </w:r>
          </w:p>
        </w:tc>
        <w:tc>
          <w:tcPr>
            <w:tcW w:w="1210" w:type="dxa"/>
            <w:tcBorders>
              <w:top w:val="single" w:sz="6" w:space="0" w:color="4F81BD" w:themeColor="accent1"/>
              <w:bottom w:val="nil"/>
              <w:right w:val="single" w:sz="6" w:space="0" w:color="auto"/>
            </w:tcBorders>
            <w:tcMar>
              <w:left w:w="90" w:type="dxa"/>
              <w:right w:w="90" w:type="dxa"/>
            </w:tcMar>
          </w:tcPr>
          <w:p w14:paraId="4DA845D5" w14:textId="6EBB6978" w:rsidR="00927E54" w:rsidRDefault="00927E54" w:rsidP="66F2B40B">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b/>
                <w:bCs/>
              </w:rPr>
            </w:pPr>
            <w:r w:rsidRPr="66F2B40B">
              <w:rPr>
                <w:rFonts w:eastAsia="Arial" w:cs="Arial"/>
                <w:b/>
                <w:bCs/>
              </w:rPr>
              <w:t>40</w:t>
            </w:r>
          </w:p>
        </w:tc>
      </w:tr>
      <w:tr w:rsidR="00927E54" w14:paraId="13EBD663" w14:textId="77777777" w:rsidTr="00A21984">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6" w:space="0" w:color="auto"/>
              <w:bottom w:val="single" w:sz="18" w:space="0" w:color="4F81BD" w:themeColor="accent1"/>
            </w:tcBorders>
            <w:tcMar>
              <w:left w:w="90" w:type="dxa"/>
              <w:right w:w="90" w:type="dxa"/>
            </w:tcMar>
          </w:tcPr>
          <w:p w14:paraId="329A7383" w14:textId="2DA5159E" w:rsidR="00927E54" w:rsidRPr="4C119114" w:rsidRDefault="00927E54" w:rsidP="00C12049">
            <w:pPr>
              <w:pStyle w:val="ListParagraph"/>
              <w:spacing w:after="0"/>
              <w:rPr>
                <w:rFonts w:eastAsia="Arial" w:cs="Arial"/>
              </w:rPr>
            </w:pPr>
            <w:r w:rsidRPr="00C52669">
              <w:rPr>
                <w:b w:val="0"/>
                <w:bCs w:val="0"/>
              </w:rPr>
              <w:t xml:space="preserve">Measure A </w:t>
            </w:r>
            <w:r>
              <w:rPr>
                <w:b w:val="0"/>
                <w:bCs w:val="0"/>
              </w:rPr>
              <w:t>–</w:t>
            </w:r>
            <w:r w:rsidRPr="00C52669">
              <w:rPr>
                <w:b w:val="0"/>
                <w:bCs w:val="0"/>
              </w:rPr>
              <w:t xml:space="preserve"> </w:t>
            </w:r>
            <w:r>
              <w:rPr>
                <w:b w:val="0"/>
                <w:bCs w:val="0"/>
              </w:rPr>
              <w:t>N</w:t>
            </w:r>
            <w:r w:rsidRPr="00C52669">
              <w:rPr>
                <w:b w:val="0"/>
                <w:bCs w:val="0"/>
              </w:rPr>
              <w:t xml:space="preserve">ew or improved multimodal connections (transit, bicycle, pedestrian, </w:t>
            </w:r>
            <w:r>
              <w:rPr>
                <w:b w:val="0"/>
                <w:bCs w:val="0"/>
              </w:rPr>
              <w:t>TDM elements</w:t>
            </w:r>
            <w:r w:rsidRPr="00C52669">
              <w:rPr>
                <w:b w:val="0"/>
                <w:bCs w:val="0"/>
              </w:rPr>
              <w:t xml:space="preserve">) </w:t>
            </w:r>
          </w:p>
        </w:tc>
        <w:tc>
          <w:tcPr>
            <w:tcW w:w="1210" w:type="dxa"/>
            <w:tcBorders>
              <w:top w:val="nil"/>
              <w:bottom w:val="single" w:sz="18" w:space="0" w:color="4F81BD" w:themeColor="accent1"/>
              <w:right w:val="single" w:sz="6" w:space="0" w:color="auto"/>
            </w:tcBorders>
            <w:tcMar>
              <w:left w:w="90" w:type="dxa"/>
              <w:right w:w="90" w:type="dxa"/>
            </w:tcMar>
          </w:tcPr>
          <w:p w14:paraId="535235EE" w14:textId="165714F8" w:rsidR="00927E54" w:rsidRPr="00491F60" w:rsidRDefault="00927E54" w:rsidP="00C12049">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66F2B40B">
              <w:rPr>
                <w:rFonts w:eastAsia="Arial" w:cs="Arial"/>
              </w:rPr>
              <w:t>40</w:t>
            </w:r>
          </w:p>
        </w:tc>
      </w:tr>
      <w:tr w:rsidR="00927E54" w14:paraId="19992020" w14:textId="77777777" w:rsidTr="00A21984">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left w:val="single" w:sz="6" w:space="0" w:color="auto"/>
              <w:bottom w:val="nil"/>
            </w:tcBorders>
            <w:tcMar>
              <w:left w:w="90" w:type="dxa"/>
              <w:right w:w="90" w:type="dxa"/>
            </w:tcMar>
          </w:tcPr>
          <w:p w14:paraId="16FE91D9" w14:textId="7E90081C" w:rsidR="00927E54" w:rsidRDefault="00927E54" w:rsidP="00C12049">
            <w:pPr>
              <w:pStyle w:val="ListParagraph"/>
              <w:numPr>
                <w:ilvl w:val="0"/>
                <w:numId w:val="7"/>
              </w:numPr>
              <w:spacing w:after="0"/>
              <w:rPr>
                <w:rFonts w:eastAsia="Arial" w:cs="Arial"/>
              </w:rPr>
            </w:pPr>
            <w:r>
              <w:t>Safety</w:t>
            </w:r>
          </w:p>
        </w:tc>
        <w:tc>
          <w:tcPr>
            <w:tcW w:w="1210" w:type="dxa"/>
            <w:tcBorders>
              <w:top w:val="single" w:sz="18" w:space="0" w:color="4F81BD" w:themeColor="accent1"/>
              <w:bottom w:val="nil"/>
              <w:right w:val="single" w:sz="6" w:space="0" w:color="auto"/>
            </w:tcBorders>
            <w:tcMar>
              <w:left w:w="90" w:type="dxa"/>
              <w:right w:w="90" w:type="dxa"/>
            </w:tcMar>
          </w:tcPr>
          <w:p w14:paraId="0BFD7803" w14:textId="0FD6173B" w:rsidR="00927E54" w:rsidRDefault="00927E54" w:rsidP="00C12049">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66F2B40B">
              <w:rPr>
                <w:rFonts w:eastAsia="Arial" w:cs="Arial"/>
                <w:b/>
                <w:bCs/>
              </w:rPr>
              <w:t>30</w:t>
            </w:r>
          </w:p>
        </w:tc>
      </w:tr>
      <w:tr w:rsidR="00927E54" w14:paraId="5BFF1356" w14:textId="77777777" w:rsidTr="00A21984">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6" w:space="0" w:color="auto"/>
              <w:bottom w:val="nil"/>
            </w:tcBorders>
            <w:tcMar>
              <w:left w:w="90" w:type="dxa"/>
              <w:right w:w="90" w:type="dxa"/>
            </w:tcMar>
          </w:tcPr>
          <w:p w14:paraId="24E79B6C" w14:textId="26575E08" w:rsidR="00927E54" w:rsidRPr="4C119114" w:rsidRDefault="00927E54" w:rsidP="2CB30830">
            <w:pPr>
              <w:pStyle w:val="ListParagraph"/>
              <w:spacing w:after="0"/>
            </w:pPr>
            <w:r>
              <w:rPr>
                <w:b w:val="0"/>
                <w:bCs w:val="0"/>
              </w:rPr>
              <w:t>Measure A – Connection to existing safety planning efforts</w:t>
            </w:r>
          </w:p>
        </w:tc>
        <w:tc>
          <w:tcPr>
            <w:tcW w:w="1210" w:type="dxa"/>
            <w:tcBorders>
              <w:top w:val="nil"/>
              <w:bottom w:val="nil"/>
              <w:right w:val="single" w:sz="6" w:space="0" w:color="auto"/>
            </w:tcBorders>
            <w:tcMar>
              <w:left w:w="90" w:type="dxa"/>
              <w:right w:w="90" w:type="dxa"/>
            </w:tcMar>
          </w:tcPr>
          <w:p w14:paraId="5B3D5BFE" w14:textId="41F67BF7" w:rsidR="00927E54" w:rsidRPr="00491F60" w:rsidRDefault="00927E54" w:rsidP="00C12049">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Pr>
                <w:rFonts w:eastAsia="Arial" w:cs="Arial"/>
              </w:rPr>
              <w:t>10</w:t>
            </w:r>
          </w:p>
        </w:tc>
      </w:tr>
      <w:tr w:rsidR="00927E54" w14:paraId="7E998300" w14:textId="77777777" w:rsidTr="00A21984">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6" w:space="0" w:color="auto"/>
              <w:bottom w:val="nil"/>
            </w:tcBorders>
            <w:tcMar>
              <w:left w:w="90" w:type="dxa"/>
              <w:right w:w="90" w:type="dxa"/>
            </w:tcMar>
          </w:tcPr>
          <w:p w14:paraId="129C531F" w14:textId="53AC8FC5" w:rsidR="00927E54" w:rsidRDefault="00927E54" w:rsidP="00C74D6F">
            <w:pPr>
              <w:pStyle w:val="ListParagraph"/>
              <w:spacing w:after="0"/>
            </w:pPr>
            <w:r w:rsidRPr="00AF5546">
              <w:rPr>
                <w:rFonts w:eastAsia="Arial" w:cs="Arial"/>
                <w:b w:val="0"/>
                <w:bCs w:val="0"/>
              </w:rPr>
              <w:t xml:space="preserve">Measure B – </w:t>
            </w:r>
            <w:r w:rsidRPr="00494DED">
              <w:rPr>
                <w:b w:val="0"/>
                <w:bCs w:val="0"/>
              </w:rPr>
              <w:t>Safety improvements for people outside of vehicles</w:t>
            </w:r>
            <w:r w:rsidRPr="21096AD2">
              <w:rPr>
                <w:rFonts w:eastAsia="Arial" w:cs="Arial"/>
                <w:b w:val="0"/>
                <w:bCs w:val="0"/>
              </w:rPr>
              <w:t xml:space="preserve"> </w:t>
            </w:r>
          </w:p>
        </w:tc>
        <w:tc>
          <w:tcPr>
            <w:tcW w:w="1210" w:type="dxa"/>
            <w:tcBorders>
              <w:top w:val="nil"/>
              <w:bottom w:val="nil"/>
              <w:right w:val="single" w:sz="6" w:space="0" w:color="auto"/>
            </w:tcBorders>
            <w:tcMar>
              <w:left w:w="90" w:type="dxa"/>
              <w:right w:w="90" w:type="dxa"/>
            </w:tcMar>
          </w:tcPr>
          <w:p w14:paraId="76FA6249" w14:textId="1E1463CB" w:rsidR="00927E54" w:rsidDel="00521819" w:rsidRDefault="00927E54" w:rsidP="00C74D6F">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Pr>
                <w:rFonts w:eastAsia="Arial" w:cs="Arial"/>
              </w:rPr>
              <w:t>10</w:t>
            </w:r>
          </w:p>
        </w:tc>
      </w:tr>
      <w:tr w:rsidR="00927E54" w14:paraId="3AF773DD" w14:textId="77777777" w:rsidTr="00A21984">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6" w:space="0" w:color="auto"/>
              <w:bottom w:val="nil"/>
            </w:tcBorders>
            <w:tcMar>
              <w:left w:w="90" w:type="dxa"/>
              <w:right w:w="90" w:type="dxa"/>
            </w:tcMar>
          </w:tcPr>
          <w:p w14:paraId="3AE21565" w14:textId="0354045E" w:rsidR="00927E54" w:rsidRPr="009E6A41" w:rsidRDefault="00927E54" w:rsidP="00C74D6F">
            <w:pPr>
              <w:pStyle w:val="ListParagraph"/>
              <w:spacing w:after="0"/>
              <w:rPr>
                <w:rFonts w:eastAsia="Arial" w:cs="Arial"/>
              </w:rPr>
            </w:pPr>
            <w:r>
              <w:rPr>
                <w:rFonts w:eastAsia="Arial" w:cs="Arial"/>
                <w:b w:val="0"/>
                <w:bCs w:val="0"/>
              </w:rPr>
              <w:t xml:space="preserve">Measure C – Safe System </w:t>
            </w:r>
            <w:r w:rsidR="002C1E0B">
              <w:rPr>
                <w:rFonts w:eastAsia="Arial" w:cs="Arial"/>
                <w:b w:val="0"/>
                <w:bCs w:val="0"/>
              </w:rPr>
              <w:t>A</w:t>
            </w:r>
            <w:r>
              <w:rPr>
                <w:rFonts w:eastAsia="Arial" w:cs="Arial"/>
                <w:b w:val="0"/>
                <w:bCs w:val="0"/>
              </w:rPr>
              <w:t>pproach</w:t>
            </w:r>
          </w:p>
        </w:tc>
        <w:tc>
          <w:tcPr>
            <w:tcW w:w="1210" w:type="dxa"/>
            <w:tcBorders>
              <w:top w:val="nil"/>
              <w:bottom w:val="nil"/>
              <w:right w:val="single" w:sz="6" w:space="0" w:color="auto"/>
            </w:tcBorders>
            <w:tcMar>
              <w:left w:w="90" w:type="dxa"/>
              <w:right w:w="90" w:type="dxa"/>
            </w:tcMar>
          </w:tcPr>
          <w:p w14:paraId="6819A5B8" w14:textId="21DBBE0A" w:rsidR="00927E54" w:rsidRDefault="00927E54" w:rsidP="00C74D6F">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Pr>
                <w:rFonts w:eastAsia="Arial" w:cs="Arial"/>
              </w:rPr>
              <w:t>10</w:t>
            </w:r>
          </w:p>
        </w:tc>
      </w:tr>
      <w:tr w:rsidR="00927E54" w14:paraId="2D478CF9" w14:textId="77777777" w:rsidTr="00A21984">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left w:val="single" w:sz="6" w:space="0" w:color="auto"/>
              <w:bottom w:val="nil"/>
            </w:tcBorders>
            <w:tcMar>
              <w:left w:w="90" w:type="dxa"/>
              <w:right w:w="90" w:type="dxa"/>
            </w:tcMar>
          </w:tcPr>
          <w:p w14:paraId="5236EEA3" w14:textId="29452243" w:rsidR="00927E54" w:rsidRPr="00BB2955" w:rsidRDefault="00927E54" w:rsidP="00C74D6F">
            <w:pPr>
              <w:pStyle w:val="ListParagraph"/>
              <w:numPr>
                <w:ilvl w:val="0"/>
                <w:numId w:val="7"/>
              </w:numPr>
              <w:spacing w:after="0"/>
            </w:pPr>
            <w:r w:rsidRPr="00BB2955">
              <w:t>Freight</w:t>
            </w:r>
          </w:p>
        </w:tc>
        <w:tc>
          <w:tcPr>
            <w:tcW w:w="1210" w:type="dxa"/>
            <w:tcBorders>
              <w:top w:val="single" w:sz="18" w:space="0" w:color="4F81BD" w:themeColor="accent1"/>
              <w:bottom w:val="nil"/>
              <w:right w:val="single" w:sz="6" w:space="0" w:color="auto"/>
            </w:tcBorders>
            <w:tcMar>
              <w:left w:w="90" w:type="dxa"/>
              <w:right w:w="90" w:type="dxa"/>
            </w:tcMar>
          </w:tcPr>
          <w:p w14:paraId="3075ABAB" w14:textId="7347B16E" w:rsidR="00927E54" w:rsidRPr="4C119114" w:rsidRDefault="00927E54" w:rsidP="00C74D6F">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b/>
                <w:bCs/>
              </w:rPr>
            </w:pPr>
            <w:r w:rsidRPr="66F2B40B">
              <w:rPr>
                <w:rFonts w:eastAsia="Arial" w:cs="Arial"/>
                <w:b/>
                <w:bCs/>
              </w:rPr>
              <w:t>5</w:t>
            </w:r>
          </w:p>
        </w:tc>
      </w:tr>
      <w:tr w:rsidR="00927E54" w14:paraId="6B8C8E7E" w14:textId="77777777" w:rsidTr="00A21984">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6" w:space="0" w:color="auto"/>
              <w:bottom w:val="single" w:sz="18" w:space="0" w:color="4F81BD" w:themeColor="accent1"/>
            </w:tcBorders>
            <w:tcMar>
              <w:left w:w="90" w:type="dxa"/>
              <w:right w:w="90" w:type="dxa"/>
            </w:tcMar>
          </w:tcPr>
          <w:p w14:paraId="2CF7FBBC" w14:textId="6CD1E9E7" w:rsidR="00927E54" w:rsidRPr="00BB2955" w:rsidRDefault="00927E54" w:rsidP="00C74D6F">
            <w:pPr>
              <w:pStyle w:val="ListParagraph"/>
              <w:spacing w:after="0"/>
            </w:pPr>
            <w:r>
              <w:rPr>
                <w:b w:val="0"/>
                <w:bCs w:val="0"/>
              </w:rPr>
              <w:t>Measure A – Regional Truck Corridor Study tiers</w:t>
            </w:r>
          </w:p>
        </w:tc>
        <w:tc>
          <w:tcPr>
            <w:tcW w:w="1210" w:type="dxa"/>
            <w:tcBorders>
              <w:top w:val="nil"/>
              <w:bottom w:val="single" w:sz="18" w:space="0" w:color="4F81BD" w:themeColor="accent1"/>
              <w:right w:val="single" w:sz="6" w:space="0" w:color="auto"/>
            </w:tcBorders>
            <w:tcMar>
              <w:left w:w="90" w:type="dxa"/>
              <w:right w:w="90" w:type="dxa"/>
            </w:tcMar>
          </w:tcPr>
          <w:p w14:paraId="332347F7" w14:textId="3DE2D2EC" w:rsidR="00927E54" w:rsidRPr="4C119114" w:rsidRDefault="00927E54" w:rsidP="00C74D6F">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b/>
                <w:bCs/>
              </w:rPr>
            </w:pPr>
            <w:r w:rsidRPr="66F2B40B">
              <w:rPr>
                <w:rFonts w:eastAsia="Arial" w:cs="Arial"/>
              </w:rPr>
              <w:t>5</w:t>
            </w:r>
          </w:p>
        </w:tc>
      </w:tr>
      <w:tr w:rsidR="00927E54" w14:paraId="182FB5A8" w14:textId="77777777" w:rsidTr="00A2198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left w:val="single" w:sz="6" w:space="0" w:color="auto"/>
              <w:bottom w:val="nil"/>
            </w:tcBorders>
            <w:tcMar>
              <w:left w:w="90" w:type="dxa"/>
              <w:right w:w="90" w:type="dxa"/>
            </w:tcMar>
          </w:tcPr>
          <w:p w14:paraId="7D00A066" w14:textId="2439A661" w:rsidR="00927E54" w:rsidRDefault="00927E54" w:rsidP="00C74D6F">
            <w:pPr>
              <w:pStyle w:val="ListParagraph"/>
              <w:numPr>
                <w:ilvl w:val="0"/>
                <w:numId w:val="7"/>
              </w:numPr>
              <w:spacing w:after="0"/>
              <w:rPr>
                <w:rFonts w:eastAsia="Arial" w:cs="Arial"/>
              </w:rPr>
            </w:pPr>
            <w:r w:rsidRPr="00BB2955">
              <w:t>Natural Systems Protection and Restoration</w:t>
            </w:r>
          </w:p>
        </w:tc>
        <w:tc>
          <w:tcPr>
            <w:tcW w:w="1210" w:type="dxa"/>
            <w:tcBorders>
              <w:top w:val="single" w:sz="18" w:space="0" w:color="4F81BD" w:themeColor="accent1"/>
              <w:bottom w:val="nil"/>
              <w:right w:val="single" w:sz="6" w:space="0" w:color="auto"/>
            </w:tcBorders>
            <w:tcMar>
              <w:left w:w="90" w:type="dxa"/>
              <w:right w:w="90" w:type="dxa"/>
            </w:tcMar>
          </w:tcPr>
          <w:p w14:paraId="013D2D43" w14:textId="3C3D7149" w:rsidR="00927E54" w:rsidRDefault="00927E54" w:rsidP="66F2B40B">
            <w:pPr>
              <w:spacing w:after="0" w:line="259" w:lineRule="auto"/>
              <w:jc w:val="center"/>
              <w:cnfStyle w:val="000000100000" w:firstRow="0" w:lastRow="0" w:firstColumn="0" w:lastColumn="0" w:oddVBand="0" w:evenVBand="0" w:oddHBand="1" w:evenHBand="0" w:firstRowFirstColumn="0" w:firstRowLastColumn="0" w:lastRowFirstColumn="0" w:lastRowLastColumn="0"/>
            </w:pPr>
            <w:r w:rsidRPr="66F2B40B">
              <w:rPr>
                <w:rFonts w:eastAsia="Arial" w:cs="Arial"/>
                <w:b/>
                <w:bCs/>
              </w:rPr>
              <w:t>5</w:t>
            </w:r>
          </w:p>
        </w:tc>
      </w:tr>
      <w:tr w:rsidR="00927E54" w14:paraId="538653D6" w14:textId="77777777" w:rsidTr="00A21984">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6" w:space="0" w:color="auto"/>
              <w:bottom w:val="single" w:sz="18" w:space="0" w:color="4F81BD" w:themeColor="accent1"/>
            </w:tcBorders>
            <w:tcMar>
              <w:left w:w="90" w:type="dxa"/>
              <w:right w:w="90" w:type="dxa"/>
            </w:tcMar>
          </w:tcPr>
          <w:p w14:paraId="3AC32204" w14:textId="7F202708" w:rsidR="00927E54" w:rsidRPr="00494DED" w:rsidRDefault="00927E54" w:rsidP="00C74D6F">
            <w:pPr>
              <w:pStyle w:val="ListParagraph"/>
              <w:spacing w:after="0"/>
            </w:pPr>
            <w:r w:rsidRPr="00494DED">
              <w:rPr>
                <w:b w:val="0"/>
                <w:bCs w:val="0"/>
              </w:rPr>
              <w:t xml:space="preserve">Measure A </w:t>
            </w:r>
            <w:r>
              <w:rPr>
                <w:b w:val="0"/>
                <w:bCs w:val="0"/>
              </w:rPr>
              <w:t>–</w:t>
            </w:r>
            <w:r w:rsidRPr="00494DED">
              <w:rPr>
                <w:b w:val="0"/>
                <w:bCs w:val="0"/>
              </w:rPr>
              <w:t xml:space="preserve"> Flood mitigation, stormwater treatment, other environmental benefits</w:t>
            </w:r>
            <w:r>
              <w:rPr>
                <w:b w:val="0"/>
                <w:bCs w:val="0"/>
              </w:rPr>
              <w:t>, etc.</w:t>
            </w:r>
          </w:p>
        </w:tc>
        <w:tc>
          <w:tcPr>
            <w:tcW w:w="1210" w:type="dxa"/>
            <w:tcBorders>
              <w:top w:val="nil"/>
              <w:bottom w:val="single" w:sz="18" w:space="0" w:color="4F81BD" w:themeColor="accent1"/>
              <w:right w:val="single" w:sz="6" w:space="0" w:color="auto"/>
            </w:tcBorders>
            <w:tcMar>
              <w:left w:w="90" w:type="dxa"/>
              <w:right w:w="90" w:type="dxa"/>
            </w:tcMar>
          </w:tcPr>
          <w:p w14:paraId="7C152DAE" w14:textId="5BA48BCF" w:rsidR="00927E54" w:rsidRPr="00491F60" w:rsidRDefault="00927E54" w:rsidP="00C74D6F">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rPr>
            </w:pPr>
            <w:r w:rsidRPr="66F2B40B">
              <w:rPr>
                <w:rFonts w:eastAsia="Arial" w:cs="Arial"/>
              </w:rPr>
              <w:t>5</w:t>
            </w:r>
          </w:p>
        </w:tc>
      </w:tr>
      <w:tr w:rsidR="00927E54" w14:paraId="13D69B23" w14:textId="77777777" w:rsidTr="00A21984">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left w:val="single" w:sz="6" w:space="0" w:color="auto"/>
              <w:bottom w:val="nil"/>
            </w:tcBorders>
            <w:tcMar>
              <w:left w:w="90" w:type="dxa"/>
              <w:right w:w="90" w:type="dxa"/>
            </w:tcMar>
          </w:tcPr>
          <w:p w14:paraId="0CB79661" w14:textId="0C1D48C6" w:rsidR="00927E54" w:rsidRDefault="00927E54" w:rsidP="00C74D6F">
            <w:pPr>
              <w:pStyle w:val="ListParagraph"/>
              <w:numPr>
                <w:ilvl w:val="0"/>
                <w:numId w:val="7"/>
              </w:numPr>
              <w:spacing w:after="0"/>
              <w:rPr>
                <w:rFonts w:eastAsia="Arial" w:cs="Arial"/>
              </w:rPr>
            </w:pPr>
            <w:r w:rsidRPr="00BB2955">
              <w:t>Community Considerations</w:t>
            </w:r>
          </w:p>
        </w:tc>
        <w:tc>
          <w:tcPr>
            <w:tcW w:w="1210" w:type="dxa"/>
            <w:tcBorders>
              <w:top w:val="single" w:sz="18" w:space="0" w:color="4F81BD" w:themeColor="accent1"/>
              <w:bottom w:val="nil"/>
              <w:right w:val="single" w:sz="6" w:space="0" w:color="auto"/>
            </w:tcBorders>
            <w:tcMar>
              <w:left w:w="90" w:type="dxa"/>
              <w:right w:w="90" w:type="dxa"/>
            </w:tcMar>
          </w:tcPr>
          <w:p w14:paraId="43F354B1" w14:textId="724BAC08" w:rsidR="00927E54" w:rsidRDefault="00927E54" w:rsidP="00C74D6F">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76328121">
              <w:rPr>
                <w:rFonts w:eastAsia="Arial" w:cs="Arial"/>
                <w:b/>
                <w:bCs/>
              </w:rPr>
              <w:t>20</w:t>
            </w:r>
          </w:p>
        </w:tc>
      </w:tr>
      <w:tr w:rsidR="00927E54" w14:paraId="456CD45C" w14:textId="77777777" w:rsidTr="00A21984">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6" w:space="0" w:color="auto"/>
              <w:bottom w:val="nil"/>
            </w:tcBorders>
            <w:tcMar>
              <w:left w:w="90" w:type="dxa"/>
              <w:right w:w="90" w:type="dxa"/>
            </w:tcMar>
            <w:vAlign w:val="center"/>
          </w:tcPr>
          <w:p w14:paraId="0C1D9500" w14:textId="0C26D587" w:rsidR="00927E54" w:rsidRPr="009E6A41" w:rsidRDefault="00927E54" w:rsidP="009E6A41">
            <w:pPr>
              <w:pStyle w:val="ListParagraph"/>
              <w:spacing w:after="0"/>
            </w:pPr>
            <w:r w:rsidRPr="002B18A6">
              <w:rPr>
                <w:b w:val="0"/>
                <w:bCs w:val="0"/>
              </w:rPr>
              <w:t>Measure A – Community data and context</w:t>
            </w:r>
          </w:p>
        </w:tc>
        <w:tc>
          <w:tcPr>
            <w:tcW w:w="1210" w:type="dxa"/>
            <w:tcBorders>
              <w:top w:val="nil"/>
              <w:bottom w:val="nil"/>
              <w:right w:val="single" w:sz="6" w:space="0" w:color="auto"/>
            </w:tcBorders>
            <w:tcMar>
              <w:left w:w="90" w:type="dxa"/>
              <w:right w:w="90" w:type="dxa"/>
            </w:tcMar>
            <w:vAlign w:val="center"/>
          </w:tcPr>
          <w:p w14:paraId="58D3839C" w14:textId="48DA5031" w:rsidR="00927E54" w:rsidRDefault="00927E54" w:rsidP="009E6A41">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b/>
                <w:bCs/>
              </w:rPr>
            </w:pPr>
            <w:r w:rsidRPr="00817A51">
              <w:t>6.7</w:t>
            </w:r>
          </w:p>
        </w:tc>
      </w:tr>
      <w:tr w:rsidR="00927E54" w14:paraId="0B459CCE" w14:textId="77777777" w:rsidTr="00A21984">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6" w:space="0" w:color="auto"/>
              <w:bottom w:val="nil"/>
            </w:tcBorders>
            <w:tcMar>
              <w:left w:w="90" w:type="dxa"/>
              <w:right w:w="90" w:type="dxa"/>
            </w:tcMar>
            <w:vAlign w:val="center"/>
          </w:tcPr>
          <w:p w14:paraId="4C39E79D" w14:textId="69BE62F1" w:rsidR="00927E54" w:rsidRPr="009E6A41" w:rsidRDefault="00927E54" w:rsidP="009E6A41">
            <w:pPr>
              <w:pStyle w:val="ListParagraph"/>
              <w:spacing w:after="0"/>
            </w:pPr>
            <w:r>
              <w:rPr>
                <w:b w:val="0"/>
                <w:bCs w:val="0"/>
              </w:rPr>
              <w:t>Measure B – Community need and future engagement</w:t>
            </w:r>
          </w:p>
        </w:tc>
        <w:tc>
          <w:tcPr>
            <w:tcW w:w="1210" w:type="dxa"/>
            <w:tcBorders>
              <w:top w:val="nil"/>
              <w:bottom w:val="nil"/>
              <w:right w:val="single" w:sz="6" w:space="0" w:color="auto"/>
            </w:tcBorders>
            <w:tcMar>
              <w:left w:w="90" w:type="dxa"/>
              <w:right w:w="90" w:type="dxa"/>
            </w:tcMar>
            <w:vAlign w:val="center"/>
          </w:tcPr>
          <w:p w14:paraId="51642E00" w14:textId="03A6E652" w:rsidR="00927E54" w:rsidRDefault="00927E54" w:rsidP="009E6A41">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b/>
                <w:bCs/>
              </w:rPr>
            </w:pPr>
            <w:r w:rsidRPr="00817A51">
              <w:t>6.7</w:t>
            </w:r>
          </w:p>
        </w:tc>
      </w:tr>
      <w:tr w:rsidR="00927E54" w14:paraId="52202EBD" w14:textId="77777777" w:rsidTr="00A21984">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left w:val="single" w:sz="6" w:space="0" w:color="auto"/>
              <w:bottom w:val="single" w:sz="6" w:space="0" w:color="4F81BD" w:themeColor="accent1"/>
            </w:tcBorders>
            <w:tcMar>
              <w:left w:w="90" w:type="dxa"/>
              <w:right w:w="90" w:type="dxa"/>
            </w:tcMar>
            <w:vAlign w:val="center"/>
          </w:tcPr>
          <w:p w14:paraId="5A0FC90F" w14:textId="34DE832C" w:rsidR="00927E54" w:rsidRPr="009E6A41" w:rsidRDefault="00927E54" w:rsidP="009E6A41">
            <w:pPr>
              <w:pStyle w:val="ListParagraph"/>
              <w:spacing w:after="0"/>
            </w:pPr>
            <w:r>
              <w:rPr>
                <w:b w:val="0"/>
                <w:bCs w:val="0"/>
              </w:rPr>
              <w:t>Measure C – Community benefits</w:t>
            </w:r>
          </w:p>
        </w:tc>
        <w:tc>
          <w:tcPr>
            <w:tcW w:w="1210" w:type="dxa"/>
            <w:tcBorders>
              <w:top w:val="nil"/>
              <w:bottom w:val="single" w:sz="6" w:space="0" w:color="4F81BD" w:themeColor="accent1"/>
              <w:right w:val="single" w:sz="6" w:space="0" w:color="auto"/>
            </w:tcBorders>
            <w:tcMar>
              <w:left w:w="90" w:type="dxa"/>
              <w:right w:w="90" w:type="dxa"/>
            </w:tcMar>
            <w:vAlign w:val="center"/>
          </w:tcPr>
          <w:p w14:paraId="06359EF7" w14:textId="575B0F57" w:rsidR="00927E54" w:rsidRDefault="00927E54" w:rsidP="009E6A41">
            <w:pPr>
              <w:spacing w:after="0"/>
              <w:jc w:val="center"/>
              <w:cnfStyle w:val="000000000000" w:firstRow="0" w:lastRow="0" w:firstColumn="0" w:lastColumn="0" w:oddVBand="0" w:evenVBand="0" w:oddHBand="0" w:evenHBand="0" w:firstRowFirstColumn="0" w:firstRowLastColumn="0" w:lastRowFirstColumn="0" w:lastRowLastColumn="0"/>
              <w:rPr>
                <w:rFonts w:eastAsia="Arial" w:cs="Arial"/>
                <w:b/>
                <w:bCs/>
              </w:rPr>
            </w:pPr>
            <w:r w:rsidRPr="00817A51">
              <w:t>6.7</w:t>
            </w:r>
          </w:p>
        </w:tc>
      </w:tr>
      <w:tr w:rsidR="00927E54" w14:paraId="2E92744F" w14:textId="77777777" w:rsidTr="00A21984">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left w:val="single" w:sz="6" w:space="0" w:color="auto"/>
              <w:bottom w:val="single" w:sz="6" w:space="0" w:color="auto"/>
            </w:tcBorders>
            <w:tcMar>
              <w:left w:w="90" w:type="dxa"/>
              <w:right w:w="90" w:type="dxa"/>
            </w:tcMar>
          </w:tcPr>
          <w:p w14:paraId="660F4E21" w14:textId="7A4D4D00" w:rsidR="00927E54" w:rsidRDefault="00927E54" w:rsidP="00C74D6F">
            <w:pPr>
              <w:spacing w:after="0"/>
              <w:rPr>
                <w:rFonts w:eastAsia="Arial" w:cs="Arial"/>
              </w:rPr>
            </w:pPr>
            <w:r w:rsidRPr="00C12049">
              <w:t>Total</w:t>
            </w:r>
          </w:p>
        </w:tc>
        <w:tc>
          <w:tcPr>
            <w:tcW w:w="1210" w:type="dxa"/>
            <w:tcBorders>
              <w:top w:val="single" w:sz="18" w:space="0" w:color="4F81BD" w:themeColor="accent1"/>
              <w:bottom w:val="single" w:sz="6" w:space="0" w:color="auto"/>
              <w:right w:val="single" w:sz="6" w:space="0" w:color="auto"/>
            </w:tcBorders>
            <w:tcMar>
              <w:left w:w="90" w:type="dxa"/>
              <w:right w:w="90" w:type="dxa"/>
            </w:tcMar>
          </w:tcPr>
          <w:p w14:paraId="5140BD12" w14:textId="6C9E7051" w:rsidR="00927E54" w:rsidRDefault="00927E54" w:rsidP="00C74D6F">
            <w:pPr>
              <w:spacing w:after="0"/>
              <w:jc w:val="center"/>
              <w:cnfStyle w:val="000000100000" w:firstRow="0" w:lastRow="0" w:firstColumn="0" w:lastColumn="0" w:oddVBand="0" w:evenVBand="0" w:oddHBand="1" w:evenHBand="0" w:firstRowFirstColumn="0" w:firstRowLastColumn="0" w:lastRowFirstColumn="0" w:lastRowLastColumn="0"/>
              <w:rPr>
                <w:rFonts w:eastAsia="Arial" w:cs="Arial"/>
              </w:rPr>
            </w:pPr>
            <w:r w:rsidRPr="4C119114">
              <w:rPr>
                <w:rFonts w:eastAsia="Arial" w:cs="Arial"/>
                <w:b/>
                <w:bCs/>
              </w:rPr>
              <w:t>100</w:t>
            </w:r>
          </w:p>
        </w:tc>
      </w:tr>
      <w:bookmarkEnd w:id="1"/>
    </w:tbl>
    <w:p w14:paraId="04D27E5B" w14:textId="0756A29D" w:rsidR="00DF5999" w:rsidRDefault="00DF5999" w:rsidP="4C119114"/>
    <w:p w14:paraId="21A9042E" w14:textId="77777777" w:rsidR="00DF5999" w:rsidRDefault="00DF5999">
      <w:pPr>
        <w:spacing w:after="0"/>
      </w:pPr>
      <w:r>
        <w:br w:type="page"/>
      </w:r>
    </w:p>
    <w:p w14:paraId="21EADF49" w14:textId="77777777" w:rsidR="00DF5999" w:rsidRDefault="00DF5999" w:rsidP="00DF5999">
      <w:pPr>
        <w:pStyle w:val="Heading1"/>
      </w:pPr>
      <w:r>
        <w:lastRenderedPageBreak/>
        <w:t>Examples of Eligible Projects</w:t>
      </w:r>
    </w:p>
    <w:p w14:paraId="4A84C5CA" w14:textId="553FC62C" w:rsidR="00DF5999" w:rsidRPr="006A649B" w:rsidRDefault="009E6A41" w:rsidP="00DF5999">
      <w:bookmarkStart w:id="2" w:name="_Hlk211888958"/>
      <w:r w:rsidRPr="00145D61">
        <w:t xml:space="preserve">Please note that this list is not exhaustive and is intended only to provide examples. For questions regarding project eligibility, </w:t>
      </w:r>
      <w:r>
        <w:t xml:space="preserve">see the qualifying requirements for this application category and </w:t>
      </w:r>
      <w:r w:rsidRPr="00145D61">
        <w:t>contact the Metropolitan Council</w:t>
      </w:r>
      <w:bookmarkEnd w:id="2"/>
      <w:r w:rsidR="00DF5999" w:rsidRPr="00145D61">
        <w:t>.</w:t>
      </w:r>
      <w:r w:rsidR="00DF5999">
        <w:rPr>
          <w:b/>
          <w:bCs/>
        </w:rPr>
        <w:t xml:space="preserve"> </w:t>
      </w:r>
    </w:p>
    <w:p w14:paraId="62A4C127" w14:textId="77777777" w:rsidR="00DF5999" w:rsidRDefault="00DF5999" w:rsidP="00DF5999">
      <w:pPr>
        <w:pStyle w:val="ListBullet"/>
        <w:numPr>
          <w:ilvl w:val="0"/>
          <w:numId w:val="49"/>
        </w:numPr>
        <w:rPr>
          <w:rFonts w:eastAsia="Arial"/>
        </w:rPr>
      </w:pPr>
      <w:r w:rsidRPr="46971EC8">
        <w:rPr>
          <w:rFonts w:eastAsia="Arial"/>
        </w:rPr>
        <w:t xml:space="preserve">Roadway reconstructions that add </w:t>
      </w:r>
      <w:r w:rsidRPr="51453930">
        <w:rPr>
          <w:rFonts w:eastAsia="Arial"/>
        </w:rPr>
        <w:t xml:space="preserve">new or upgrade existing </w:t>
      </w:r>
      <w:r w:rsidRPr="46971EC8">
        <w:rPr>
          <w:rFonts w:eastAsia="Arial"/>
        </w:rPr>
        <w:t>multimodal elements, such as bicycle facilities, new or improved sidewalks, and transit facilities</w:t>
      </w:r>
    </w:p>
    <w:p w14:paraId="6592EF26" w14:textId="77777777" w:rsidR="00DF5999" w:rsidRDefault="00DF5999" w:rsidP="00DF5999">
      <w:pPr>
        <w:pStyle w:val="ListBullet"/>
        <w:numPr>
          <w:ilvl w:val="0"/>
          <w:numId w:val="49"/>
        </w:numPr>
        <w:rPr>
          <w:rFonts w:eastAsia="Arial"/>
        </w:rPr>
      </w:pPr>
      <w:r w:rsidRPr="4C119114">
        <w:rPr>
          <w:rFonts w:eastAsia="Arial"/>
        </w:rPr>
        <w:t>Roadway reconstructions that add raised medians, frontage roads, shoulders, access modifications, or other safety improvements</w:t>
      </w:r>
    </w:p>
    <w:p w14:paraId="50ED79EB" w14:textId="77777777" w:rsidR="00DF5999" w:rsidRDefault="00DF5999" w:rsidP="00DF5999">
      <w:pPr>
        <w:pStyle w:val="ListBullet"/>
        <w:numPr>
          <w:ilvl w:val="0"/>
          <w:numId w:val="49"/>
        </w:numPr>
        <w:rPr>
          <w:rFonts w:eastAsia="Arial"/>
        </w:rPr>
      </w:pPr>
      <w:r>
        <w:rPr>
          <w:rFonts w:eastAsia="Arial"/>
        </w:rPr>
        <w:t xml:space="preserve">Roadway reconstructions that </w:t>
      </w:r>
      <w:r w:rsidRPr="006C7996">
        <w:rPr>
          <w:rFonts w:eastAsia="Arial"/>
        </w:rPr>
        <w:t>reduce the likelihood of flooding, reduce impervious surface areas, and increase the existing tree canopy</w:t>
      </w:r>
    </w:p>
    <w:p w14:paraId="416B028A" w14:textId="77777777" w:rsidR="00DF5999" w:rsidRDefault="00DF5999" w:rsidP="00DF5999">
      <w:pPr>
        <w:pStyle w:val="ListBullet"/>
        <w:numPr>
          <w:ilvl w:val="0"/>
          <w:numId w:val="49"/>
        </w:numPr>
        <w:rPr>
          <w:rFonts w:eastAsia="Arial"/>
        </w:rPr>
      </w:pPr>
      <w:r w:rsidRPr="4C119114">
        <w:rPr>
          <w:rFonts w:eastAsia="Arial"/>
        </w:rPr>
        <w:t>Roadway reallocation or lane conversions, such as four-</w:t>
      </w:r>
      <w:r>
        <w:rPr>
          <w:rFonts w:eastAsia="Arial"/>
        </w:rPr>
        <w:t xml:space="preserve"> to three-</w:t>
      </w:r>
      <w:r w:rsidRPr="4C119114">
        <w:rPr>
          <w:rFonts w:eastAsia="Arial"/>
        </w:rPr>
        <w:t xml:space="preserve">lane conversions </w:t>
      </w:r>
    </w:p>
    <w:p w14:paraId="414D3DA0" w14:textId="77777777" w:rsidR="00DF5999" w:rsidRDefault="00DF5999" w:rsidP="00DF5999">
      <w:pPr>
        <w:pStyle w:val="ListBullet"/>
        <w:numPr>
          <w:ilvl w:val="0"/>
          <w:numId w:val="49"/>
        </w:numPr>
        <w:rPr>
          <w:rFonts w:eastAsia="Arial"/>
        </w:rPr>
      </w:pPr>
      <w:r w:rsidRPr="4C119114">
        <w:rPr>
          <w:rFonts w:eastAsia="Arial"/>
        </w:rPr>
        <w:t xml:space="preserve">Existing interchange reconstructions/modernizations </w:t>
      </w:r>
    </w:p>
    <w:p w14:paraId="4B4206A1" w14:textId="77777777" w:rsidR="00DF5999" w:rsidRDefault="00DF5999" w:rsidP="00DF5999">
      <w:pPr>
        <w:pStyle w:val="ListBullet"/>
        <w:numPr>
          <w:ilvl w:val="0"/>
          <w:numId w:val="49"/>
        </w:numPr>
        <w:rPr>
          <w:rFonts w:eastAsia="Arial"/>
        </w:rPr>
      </w:pPr>
      <w:r w:rsidRPr="46971EC8">
        <w:rPr>
          <w:rFonts w:eastAsia="Arial"/>
        </w:rPr>
        <w:t xml:space="preserve">New alignments that </w:t>
      </w:r>
      <w:r w:rsidRPr="51453930">
        <w:rPr>
          <w:rFonts w:eastAsia="Arial"/>
        </w:rPr>
        <w:t>maintain</w:t>
      </w:r>
      <w:r w:rsidRPr="46971EC8">
        <w:rPr>
          <w:rFonts w:eastAsia="Arial"/>
        </w:rPr>
        <w:t xml:space="preserve"> the same number of lanes as the previous alignment</w:t>
      </w:r>
    </w:p>
    <w:bookmarkEnd w:id="0"/>
    <w:p w14:paraId="30389FC9" w14:textId="483CA750" w:rsidR="0048649B" w:rsidRDefault="00DF5999" w:rsidP="009E6A41">
      <w:pPr>
        <w:pStyle w:val="Heading1"/>
      </w:pPr>
      <w:r>
        <w:t>Application Criteria and Measures</w:t>
      </w:r>
    </w:p>
    <w:p w14:paraId="313B0CDA" w14:textId="77777777" w:rsidR="00561DDB" w:rsidRPr="00657463" w:rsidRDefault="00561DDB" w:rsidP="00561DDB">
      <w:pPr>
        <w:pStyle w:val="Heading2"/>
      </w:pPr>
      <w:bookmarkStart w:id="3" w:name="_Hlk216183489"/>
      <w:r w:rsidRPr="00657463">
        <w:t>Multimodal/Complete Streets Connections</w:t>
      </w:r>
    </w:p>
    <w:p w14:paraId="4168D126" w14:textId="77777777" w:rsidR="00561DDB" w:rsidRDefault="00561DDB" w:rsidP="00561DDB">
      <w:pPr>
        <w:rPr>
          <w:rFonts w:eastAsia="Arial" w:cs="Arial"/>
        </w:rPr>
      </w:pPr>
      <w:r w:rsidRPr="67334470">
        <w:rPr>
          <w:rFonts w:eastAsia="Arial" w:cs="Arial"/>
        </w:rPr>
        <w:t>This criterion measures how the project improves travel experience, safety, and security for all modes of transportation and addresses the safe integration of these modes. The 2050 Transportation Policy Plan requires that explicit consideration of all users of the transportation system be considered in the planning and scoping phase of projects.</w:t>
      </w:r>
    </w:p>
    <w:p w14:paraId="6D2C835B" w14:textId="77777777" w:rsidR="00561DDB" w:rsidRPr="00581022" w:rsidRDefault="00561DDB" w:rsidP="00561DDB">
      <w:pPr>
        <w:pStyle w:val="Heading3"/>
      </w:pPr>
      <w:r>
        <w:t>New or Improved Multimodal Connections (Transit, Bicycle, Pedestrian, TDM Elements)</w:t>
      </w:r>
    </w:p>
    <w:p w14:paraId="5FB8311E" w14:textId="7904C60E" w:rsidR="00561DDB" w:rsidRDefault="00561DDB" w:rsidP="00561DDB">
      <w:r w:rsidRPr="03466803">
        <w:rPr>
          <w:rFonts w:eastAsia="Arial" w:cs="Arial"/>
        </w:rPr>
        <w:t>Describe the new or improved multimodal connections (transit, bicycle, pedestrian, etc.) along, across</w:t>
      </w:r>
      <w:r w:rsidR="0073580A">
        <w:rPr>
          <w:rFonts w:eastAsia="Arial" w:cs="Arial"/>
        </w:rPr>
        <w:t>,</w:t>
      </w:r>
      <w:r w:rsidRPr="03466803">
        <w:rPr>
          <w:rFonts w:eastAsia="Arial" w:cs="Arial"/>
        </w:rPr>
        <w:t xml:space="preserve"> or underneath the project and/or TDM elements (400 words or less). Consider the following when developing your response. Note that not all considerations </w:t>
      </w:r>
      <w:r>
        <w:rPr>
          <w:rFonts w:eastAsia="Arial" w:cs="Arial"/>
        </w:rPr>
        <w:t>are applicable to all projects</w:t>
      </w:r>
      <w:r w:rsidRPr="03466803">
        <w:rPr>
          <w:rFonts w:eastAsia="Arial" w:cs="Arial"/>
        </w:rPr>
        <w:t>, but please respond to those that are applicable.</w:t>
      </w:r>
    </w:p>
    <w:p w14:paraId="38413DDD" w14:textId="77777777" w:rsidR="00561DDB" w:rsidRDefault="00561DDB" w:rsidP="00561DDB">
      <w:pPr>
        <w:pStyle w:val="ListParagraph"/>
        <w:numPr>
          <w:ilvl w:val="0"/>
          <w:numId w:val="39"/>
        </w:numPr>
        <w:rPr>
          <w:rFonts w:eastAsia="Arial" w:cs="Arial"/>
        </w:rPr>
      </w:pPr>
      <w:r w:rsidRPr="03466803">
        <w:rPr>
          <w:rFonts w:eastAsia="Arial" w:cs="Arial"/>
        </w:rPr>
        <w:t xml:space="preserve">How does the project reduce the level of traffic stress (reference the Oregon Department of Transportation level of traffic stress </w:t>
      </w:r>
      <w:hyperlink r:id="rId12">
        <w:r w:rsidRPr="00FC52BC">
          <w:rPr>
            <w:rStyle w:val="Hyperlink"/>
            <w:rFonts w:eastAsia="Arial" w:cs="Arial"/>
          </w:rPr>
          <w:t>analys</w:t>
        </w:r>
        <w:r w:rsidRPr="008B609E">
          <w:rPr>
            <w:rStyle w:val="Hyperlink"/>
            <w:rFonts w:eastAsia="Arial" w:cs="Arial"/>
          </w:rPr>
          <w:t>is proce</w:t>
        </w:r>
        <w:r w:rsidRPr="00FC52BC">
          <w:rPr>
            <w:rStyle w:val="Hyperlink"/>
            <w:rFonts w:eastAsia="Arial" w:cs="Arial"/>
          </w:rPr>
          <w:t>dure</w:t>
        </w:r>
      </w:hyperlink>
      <w:r w:rsidRPr="00FC52BC">
        <w:rPr>
          <w:rFonts w:eastAsia="Arial" w:cs="Arial"/>
          <w:color w:val="005DAA"/>
        </w:rPr>
        <w:t xml:space="preserve"> </w:t>
      </w:r>
      <w:r w:rsidRPr="03466803">
        <w:rPr>
          <w:rFonts w:eastAsia="Arial" w:cs="Arial"/>
        </w:rPr>
        <w:t xml:space="preserve">or another similar methodology) for all users of multimodal facilities? </w:t>
      </w:r>
    </w:p>
    <w:p w14:paraId="39EF2BB1" w14:textId="77777777" w:rsidR="00561DDB" w:rsidRDefault="00561DDB" w:rsidP="00561DDB">
      <w:pPr>
        <w:pStyle w:val="ListParagraph"/>
        <w:numPr>
          <w:ilvl w:val="0"/>
          <w:numId w:val="39"/>
        </w:numPr>
        <w:rPr>
          <w:rFonts w:eastAsia="Arial" w:cs="Arial"/>
        </w:rPr>
      </w:pPr>
      <w:r w:rsidRPr="03466803">
        <w:rPr>
          <w:rFonts w:eastAsia="Arial" w:cs="Arial"/>
        </w:rPr>
        <w:t xml:space="preserve">How will the project improve the comfort and quality of </w:t>
      </w:r>
      <w:proofErr w:type="gramStart"/>
      <w:r w:rsidRPr="03466803">
        <w:rPr>
          <w:rFonts w:eastAsia="Arial" w:cs="Arial"/>
        </w:rPr>
        <w:t>the travel</w:t>
      </w:r>
      <w:proofErr w:type="gramEnd"/>
      <w:r w:rsidRPr="03466803">
        <w:rPr>
          <w:rFonts w:eastAsia="Arial" w:cs="Arial"/>
        </w:rPr>
        <w:t xml:space="preserve"> experience for bicyclists, pedestrians, and transit users of all ages and abilities?</w:t>
      </w:r>
    </w:p>
    <w:p w14:paraId="276BE810" w14:textId="77777777" w:rsidR="00561DDB" w:rsidRDefault="00561DDB" w:rsidP="00561DDB">
      <w:pPr>
        <w:pStyle w:val="ListParagraph"/>
        <w:numPr>
          <w:ilvl w:val="0"/>
          <w:numId w:val="39"/>
        </w:numPr>
        <w:rPr>
          <w:rFonts w:eastAsia="Arial" w:cs="Arial"/>
        </w:rPr>
      </w:pPr>
      <w:r w:rsidRPr="03466803">
        <w:rPr>
          <w:rFonts w:eastAsia="Arial" w:cs="Arial"/>
        </w:rPr>
        <w:t>How will the project reduce delays for these users?</w:t>
      </w:r>
    </w:p>
    <w:p w14:paraId="71B28194" w14:textId="77777777" w:rsidR="00561DDB" w:rsidRDefault="00561DDB" w:rsidP="00561DDB">
      <w:pPr>
        <w:pStyle w:val="ListParagraph"/>
        <w:numPr>
          <w:ilvl w:val="0"/>
          <w:numId w:val="39"/>
        </w:numPr>
        <w:rPr>
          <w:rFonts w:eastAsia="Arial" w:cs="Arial"/>
        </w:rPr>
      </w:pPr>
      <w:r w:rsidRPr="03466803">
        <w:rPr>
          <w:rFonts w:eastAsia="Arial" w:cs="Arial"/>
        </w:rPr>
        <w:t>How will the project improve access or expand connections for these users?</w:t>
      </w:r>
    </w:p>
    <w:p w14:paraId="68220DD0" w14:textId="77777777" w:rsidR="00561DDB" w:rsidRDefault="00561DDB" w:rsidP="00561DDB">
      <w:pPr>
        <w:pStyle w:val="ListParagraph"/>
        <w:numPr>
          <w:ilvl w:val="0"/>
          <w:numId w:val="39"/>
        </w:numPr>
        <w:rPr>
          <w:rFonts w:eastAsia="Arial" w:cs="Arial"/>
        </w:rPr>
      </w:pPr>
      <w:r w:rsidRPr="03466803">
        <w:rPr>
          <w:rFonts w:eastAsia="Arial" w:cs="Arial"/>
        </w:rPr>
        <w:t>How will the project use TDM to encourage the use of other modes?</w:t>
      </w:r>
    </w:p>
    <w:p w14:paraId="7D78D8EC" w14:textId="77777777" w:rsidR="00561DDB" w:rsidRDefault="00561DDB" w:rsidP="00561DDB">
      <w:pPr>
        <w:pStyle w:val="ListParagraph"/>
        <w:numPr>
          <w:ilvl w:val="0"/>
          <w:numId w:val="39"/>
        </w:numPr>
        <w:rPr>
          <w:rFonts w:eastAsia="Arial" w:cs="Arial"/>
        </w:rPr>
      </w:pPr>
      <w:r w:rsidRPr="03466803">
        <w:rPr>
          <w:rFonts w:eastAsia="Arial" w:cs="Arial"/>
        </w:rPr>
        <w:t>Does the project provide a high-quality connection based on the surrounding land use and/or community context?</w:t>
      </w:r>
    </w:p>
    <w:p w14:paraId="2026D950" w14:textId="77777777" w:rsidR="00561DDB" w:rsidRPr="006C189D" w:rsidRDefault="00561DDB" w:rsidP="00561DDB">
      <w:pPr>
        <w:pStyle w:val="Heading4"/>
      </w:pPr>
      <w:r>
        <w:t>Scoring Guidance</w:t>
      </w:r>
    </w:p>
    <w:p w14:paraId="0D6B840B" w14:textId="1419E6C7" w:rsidR="00561DDB" w:rsidRDefault="00561DDB" w:rsidP="00561DDB">
      <w:r w:rsidRPr="03466803">
        <w:rPr>
          <w:rFonts w:eastAsia="Arial" w:cs="Arial"/>
        </w:rPr>
        <w:t xml:space="preserve">Consider the information and narrative provided by the applicant and rate projects based on the benchmarks provided below. Projects may be rated at any point along the scale based on their performance against the stated </w:t>
      </w:r>
      <w:r w:rsidR="005D33BD">
        <w:rPr>
          <w:rFonts w:eastAsia="Arial" w:cs="Arial"/>
        </w:rPr>
        <w:t>guidance</w:t>
      </w:r>
      <w:r w:rsidRPr="03466803">
        <w:rPr>
          <w:rFonts w:eastAsia="Arial" w:cs="Arial"/>
        </w:rPr>
        <w:t>. The project rating will be based on the quality of the improvements, as opposed to being based solely on the number of modes addressed.</w:t>
      </w:r>
    </w:p>
    <w:p w14:paraId="70B55363" w14:textId="52E69D03" w:rsidR="00561DDB" w:rsidRDefault="00561DDB" w:rsidP="00662B24">
      <w:pPr>
        <w:pStyle w:val="ListParagraph"/>
        <w:numPr>
          <w:ilvl w:val="0"/>
          <w:numId w:val="88"/>
        </w:numPr>
      </w:pPr>
      <w:r w:rsidRPr="03466803">
        <w:rPr>
          <w:b/>
          <w:bCs/>
        </w:rPr>
        <w:t>High:</w:t>
      </w:r>
      <w:r w:rsidRPr="03466803">
        <w:t xml:space="preserve"> The highest rated projects in this measure will significantly improve the travel experience, safety, and security for modes of transportation beyond vehicles and the safe integration of these modes in the project. The response will include quantitative or qualitative metrics showing </w:t>
      </w:r>
      <w:r w:rsidRPr="03466803">
        <w:lastRenderedPageBreak/>
        <w:t>a high level of improvement using an established methodology. Projects that are on the Regional Bicycle Transportation Network (RBTN) or cross or address a barrier as identified in the Regional Bicycle Barriers Study</w:t>
      </w:r>
      <w:r w:rsidR="007E490C">
        <w:t xml:space="preserve"> (RBBS)</w:t>
      </w:r>
      <w:r w:rsidRPr="03466803">
        <w:t xml:space="preserve"> </w:t>
      </w:r>
      <w:r>
        <w:t xml:space="preserve">AND </w:t>
      </w:r>
      <w:r w:rsidRPr="00FD1C92">
        <w:t>provide new or improved bicycle facilities designed to cater to use</w:t>
      </w:r>
      <w:r w:rsidR="008B4E61">
        <w:t>r</w:t>
      </w:r>
      <w:r w:rsidRPr="00FD1C92">
        <w:t>s of all ages and abilities will receive a high score.</w:t>
      </w:r>
    </w:p>
    <w:p w14:paraId="774D0269" w14:textId="77777777" w:rsidR="00561DDB" w:rsidRDefault="00561DDB" w:rsidP="00662B24">
      <w:pPr>
        <w:pStyle w:val="ListParagraph"/>
        <w:numPr>
          <w:ilvl w:val="0"/>
          <w:numId w:val="88"/>
        </w:numPr>
      </w:pPr>
      <w:r w:rsidRPr="03466803">
        <w:rPr>
          <w:b/>
          <w:bCs/>
        </w:rPr>
        <w:t>Medium-High</w:t>
      </w:r>
    </w:p>
    <w:p w14:paraId="60626350" w14:textId="77777777" w:rsidR="00561DDB" w:rsidRDefault="00561DDB" w:rsidP="00662B24">
      <w:pPr>
        <w:pStyle w:val="ListParagraph"/>
        <w:numPr>
          <w:ilvl w:val="0"/>
          <w:numId w:val="88"/>
        </w:numPr>
      </w:pPr>
      <w:r w:rsidRPr="03466803">
        <w:rPr>
          <w:b/>
          <w:bCs/>
        </w:rPr>
        <w:t>Medium:</w:t>
      </w:r>
      <w:r w:rsidRPr="03466803">
        <w:t xml:space="preserve"> Mid-range projects in this measure may significantly improve the travel experience, safety, and security for modes of transportation beyond vehicles and the safe integration of these modes in the project but without quantitative or qualitative data or using a less established methodology. Similarly, mid-range projects may have quantitative data and a solid methodology but only offer a small improvement to the multimodal experience.</w:t>
      </w:r>
    </w:p>
    <w:p w14:paraId="3988E6EE" w14:textId="77777777" w:rsidR="00561DDB" w:rsidRDefault="00561DDB" w:rsidP="00662B24">
      <w:pPr>
        <w:pStyle w:val="ListParagraph"/>
        <w:numPr>
          <w:ilvl w:val="0"/>
          <w:numId w:val="88"/>
        </w:numPr>
      </w:pPr>
      <w:r w:rsidRPr="03466803">
        <w:rPr>
          <w:b/>
          <w:bCs/>
        </w:rPr>
        <w:t>Medium-Low</w:t>
      </w:r>
    </w:p>
    <w:p w14:paraId="540FFD65" w14:textId="77777777" w:rsidR="00561DDB" w:rsidRDefault="00561DDB" w:rsidP="00662B24">
      <w:pPr>
        <w:pStyle w:val="ListParagraph"/>
        <w:numPr>
          <w:ilvl w:val="0"/>
          <w:numId w:val="88"/>
        </w:numPr>
      </w:pPr>
      <w:r w:rsidRPr="03466803">
        <w:rPr>
          <w:b/>
          <w:bCs/>
        </w:rPr>
        <w:t>Low:</w:t>
      </w:r>
      <w:r w:rsidRPr="03466803">
        <w:t xml:space="preserve"> Low rated projects in this measure will not include quantitative or qualitative data and may not provide clear information to create confidence that the project will provide benefits. </w:t>
      </w:r>
    </w:p>
    <w:p w14:paraId="0478E9BB" w14:textId="525515C5" w:rsidR="00561DDB" w:rsidRDefault="00561DDB" w:rsidP="00662B24">
      <w:pPr>
        <w:pStyle w:val="ListParagraph"/>
        <w:numPr>
          <w:ilvl w:val="0"/>
          <w:numId w:val="88"/>
        </w:numPr>
      </w:pPr>
      <w:r w:rsidRPr="03466803">
        <w:rPr>
          <w:b/>
          <w:bCs/>
        </w:rPr>
        <w:t>Non-responsive/Not relevant:</w:t>
      </w:r>
      <w:r w:rsidRPr="03466803">
        <w:t xml:space="preserve"> Projects that do not improve the multimodal travel experience, safety</w:t>
      </w:r>
      <w:r w:rsidR="00ED308D">
        <w:t>,</w:t>
      </w:r>
      <w:r w:rsidRPr="03466803">
        <w:t xml:space="preserve"> and security should receive zero points in this measure.</w:t>
      </w:r>
    </w:p>
    <w:bookmarkEnd w:id="3"/>
    <w:p w14:paraId="0ECF00BC" w14:textId="77777777" w:rsidR="00561DDB" w:rsidRPr="00D068AB" w:rsidRDefault="00561DDB" w:rsidP="00561DDB">
      <w:pPr>
        <w:pStyle w:val="Heading2"/>
        <w:tabs>
          <w:tab w:val="left" w:pos="1260"/>
        </w:tabs>
      </w:pPr>
      <w:r>
        <w:t>Safety</w:t>
      </w:r>
    </w:p>
    <w:p w14:paraId="365BD549" w14:textId="77777777" w:rsidR="00561DDB" w:rsidRDefault="00561DDB" w:rsidP="00561DDB">
      <w:r>
        <w:t xml:space="preserve">This criterion measures the project’s ability to promote safety for all users, including how the project responds to existing risks and maximizes use of proven safety countermeasures. </w:t>
      </w:r>
    </w:p>
    <w:p w14:paraId="7C1212B4" w14:textId="77777777" w:rsidR="00561DDB" w:rsidRPr="00B54880" w:rsidRDefault="00561DDB" w:rsidP="00662B24">
      <w:pPr>
        <w:pStyle w:val="Heading3"/>
        <w:numPr>
          <w:ilvl w:val="0"/>
          <w:numId w:val="87"/>
        </w:numPr>
      </w:pPr>
      <w:r w:rsidRPr="00561DDB">
        <w:t>Connection</w:t>
      </w:r>
      <w:r w:rsidRPr="00B54880">
        <w:t xml:space="preserve"> to Existing Safety </w:t>
      </w:r>
      <w:r>
        <w:t>Planning Efforts</w:t>
      </w:r>
    </w:p>
    <w:p w14:paraId="5C6484A4" w14:textId="77777777" w:rsidR="00561DDB" w:rsidRDefault="00561DDB" w:rsidP="00561DDB">
      <w:pPr>
        <w:rPr>
          <w:rFonts w:eastAsia="Arial" w:cs="Arial"/>
        </w:rPr>
      </w:pPr>
      <w:r>
        <w:rPr>
          <w:rFonts w:eastAsia="Arial" w:cs="Arial"/>
        </w:rPr>
        <w:t xml:space="preserve">Please select </w:t>
      </w:r>
      <w:proofErr w:type="gramStart"/>
      <w:r>
        <w:rPr>
          <w:rFonts w:eastAsia="Arial" w:cs="Arial"/>
        </w:rPr>
        <w:t>all of</w:t>
      </w:r>
      <w:proofErr w:type="gramEnd"/>
      <w:r>
        <w:rPr>
          <w:rFonts w:eastAsia="Arial" w:cs="Arial"/>
        </w:rPr>
        <w:t xml:space="preserve"> the following that apply:</w:t>
      </w:r>
    </w:p>
    <w:p w14:paraId="17416E28" w14:textId="53F15543" w:rsidR="00561DDB" w:rsidRPr="00DE7C21" w:rsidRDefault="00000000" w:rsidP="00561DDB">
      <w:pPr>
        <w:spacing w:after="0"/>
        <w:ind w:left="720" w:hanging="360"/>
        <w:rPr>
          <w:rFonts w:eastAsia="Arial" w:cs="Arial"/>
        </w:rPr>
      </w:pPr>
      <w:sdt>
        <w:sdtPr>
          <w:rPr>
            <w:rFonts w:ascii="Segoe UI Symbol" w:eastAsia="Arial" w:hAnsi="Segoe UI Symbol" w:cs="Segoe UI Symbol"/>
          </w:rPr>
          <w:id w:val="281080984"/>
          <w14:checkbox>
            <w14:checked w14:val="0"/>
            <w14:checkedState w14:val="2612" w14:font="MS Gothic"/>
            <w14:uncheckedState w14:val="2610" w14:font="MS Gothic"/>
          </w14:checkbox>
        </w:sdtPr>
        <w:sdtContent>
          <w:r w:rsidR="00561DDB">
            <w:rPr>
              <w:rFonts w:ascii="MS Gothic" w:eastAsia="MS Gothic" w:hAnsi="MS Gothic" w:cs="Segoe UI Symbol" w:hint="eastAsia"/>
            </w:rPr>
            <w:t>☐</w:t>
          </w:r>
        </w:sdtContent>
      </w:sdt>
      <w:r w:rsidR="00561DDB">
        <w:rPr>
          <w:rFonts w:ascii="Segoe UI Symbol" w:eastAsia="Arial" w:hAnsi="Segoe UI Symbol" w:cs="Segoe UI Symbol"/>
        </w:rPr>
        <w:tab/>
      </w:r>
      <w:r w:rsidR="00561DDB" w:rsidRPr="00DE7C21">
        <w:rPr>
          <w:rFonts w:eastAsia="Arial" w:cs="Arial"/>
        </w:rPr>
        <w:t xml:space="preserve">Project Location (or part of the location) is listed in the </w:t>
      </w:r>
      <w:hyperlink r:id="rId13">
        <w:r w:rsidR="00561DDB" w:rsidRPr="009D35A9">
          <w:rPr>
            <w:rStyle w:val="Hyperlink"/>
            <w:rFonts w:eastAsia="Arial" w:cs="Arial"/>
          </w:rPr>
          <w:t>Regional Safety Action Plan</w:t>
        </w:r>
      </w:hyperlink>
      <w:r w:rsidR="00561DDB">
        <w:t xml:space="preserve"> on any of the following lists </w:t>
      </w:r>
      <w:bookmarkStart w:id="4" w:name="_Hlk211892498"/>
      <w:r w:rsidR="00561DDB" w:rsidRPr="001629D4">
        <w:rPr>
          <w:color w:val="auto"/>
        </w:rPr>
        <w:t>(</w:t>
      </w:r>
      <w:hyperlink r:id="rId14" w:history="1">
        <w:r w:rsidR="00EE51BE" w:rsidRPr="00A00E46">
          <w:rPr>
            <w:rStyle w:val="Hyperlink"/>
          </w:rPr>
          <w:t xml:space="preserve">view in the </w:t>
        </w:r>
        <w:r w:rsidR="009D35A9">
          <w:rPr>
            <w:rStyle w:val="Hyperlink"/>
          </w:rPr>
          <w:t>Modernization</w:t>
        </w:r>
        <w:r w:rsidR="00EE51BE" w:rsidRPr="00A00E46">
          <w:rPr>
            <w:rStyle w:val="Hyperlink"/>
          </w:rPr>
          <w:t xml:space="preserve"> tab of the Regional Solicitation Data Atlas</w:t>
        </w:r>
      </w:hyperlink>
      <w:r w:rsidR="00561DDB" w:rsidRPr="001629D4">
        <w:rPr>
          <w:color w:val="auto"/>
        </w:rPr>
        <w:t>):</w:t>
      </w:r>
      <w:r w:rsidR="00561DDB">
        <w:t xml:space="preserve"> </w:t>
      </w:r>
    </w:p>
    <w:bookmarkEnd w:id="4"/>
    <w:p w14:paraId="442BC18F" w14:textId="3D9A3462" w:rsidR="00561DDB" w:rsidRDefault="00561DDB" w:rsidP="00561DDB">
      <w:pPr>
        <w:pStyle w:val="ListParagraph"/>
        <w:numPr>
          <w:ilvl w:val="0"/>
          <w:numId w:val="32"/>
        </w:numPr>
        <w:ind w:left="1080"/>
        <w:rPr>
          <w:rFonts w:eastAsia="Arial" w:cs="Arial"/>
        </w:rPr>
      </w:pPr>
      <w:r w:rsidRPr="00F362BA">
        <w:rPr>
          <w:rFonts w:eastAsia="Arial" w:cs="Arial"/>
        </w:rPr>
        <w:t xml:space="preserve">Identified on Regional Top 25 Priority </w:t>
      </w:r>
      <w:hyperlink r:id="rId15" w:history="1">
        <w:r w:rsidR="00A831C1" w:rsidRPr="007B3EB9">
          <w:rPr>
            <w:rStyle w:val="Hyperlink"/>
            <w:rFonts w:eastAsia="Arial" w:cs="Arial"/>
          </w:rPr>
          <w:t>lists</w:t>
        </w:r>
      </w:hyperlink>
      <w:r w:rsidRPr="00F362BA">
        <w:rPr>
          <w:rFonts w:eastAsia="Arial" w:cs="Arial"/>
        </w:rPr>
        <w:t xml:space="preserve"> (reactive or proactive)</w:t>
      </w:r>
    </w:p>
    <w:p w14:paraId="5DAD5A4C" w14:textId="70D9C4FF" w:rsidR="00561DDB" w:rsidRDefault="00561DDB" w:rsidP="00561DDB">
      <w:pPr>
        <w:pStyle w:val="ListParagraph"/>
        <w:numPr>
          <w:ilvl w:val="0"/>
          <w:numId w:val="32"/>
        </w:numPr>
        <w:ind w:left="1080"/>
        <w:rPr>
          <w:rFonts w:eastAsia="Arial" w:cs="Arial"/>
        </w:rPr>
      </w:pPr>
      <w:r w:rsidRPr="00F362BA">
        <w:rPr>
          <w:rFonts w:eastAsia="Arial" w:cs="Arial"/>
        </w:rPr>
        <w:t xml:space="preserve">Identified on Regional High Injury Streets </w:t>
      </w:r>
      <w:hyperlink r:id="rId16" w:history="1">
        <w:r w:rsidR="00E15990" w:rsidRPr="007B3EB9">
          <w:rPr>
            <w:rStyle w:val="Hyperlink"/>
            <w:rFonts w:eastAsia="Arial" w:cs="Arial"/>
          </w:rPr>
          <w:t>maps</w:t>
        </w:r>
      </w:hyperlink>
    </w:p>
    <w:p w14:paraId="5E6DFD29" w14:textId="0840FA9E" w:rsidR="00561DDB" w:rsidRDefault="00561DDB" w:rsidP="00561DDB">
      <w:pPr>
        <w:pStyle w:val="ListParagraph"/>
        <w:numPr>
          <w:ilvl w:val="0"/>
          <w:numId w:val="32"/>
        </w:numPr>
        <w:ind w:left="1080"/>
        <w:rPr>
          <w:rFonts w:eastAsia="Arial" w:cs="Arial"/>
        </w:rPr>
      </w:pPr>
      <w:r w:rsidRPr="00F362BA">
        <w:rPr>
          <w:rFonts w:eastAsia="Arial" w:cs="Arial"/>
        </w:rPr>
        <w:t xml:space="preserve">Identified on County Top 10 priority </w:t>
      </w:r>
      <w:hyperlink r:id="rId17" w:history="1">
        <w:r w:rsidR="00514362" w:rsidRPr="00BF1A5C">
          <w:rPr>
            <w:rStyle w:val="Hyperlink"/>
            <w:rFonts w:eastAsia="Arial" w:cs="Arial"/>
          </w:rPr>
          <w:t>lists</w:t>
        </w:r>
      </w:hyperlink>
      <w:r w:rsidR="00514362" w:rsidRPr="00F362BA">
        <w:rPr>
          <w:rFonts w:eastAsia="Arial" w:cs="Arial"/>
        </w:rPr>
        <w:t xml:space="preserve"> </w:t>
      </w:r>
      <w:r w:rsidRPr="00F362BA">
        <w:rPr>
          <w:rFonts w:eastAsia="Arial" w:cs="Arial"/>
        </w:rPr>
        <w:t xml:space="preserve"> (reactive or proactive)</w:t>
      </w:r>
    </w:p>
    <w:p w14:paraId="3C95E8C8" w14:textId="77777777" w:rsidR="00561DDB" w:rsidRDefault="00561DDB" w:rsidP="00561DDB">
      <w:pPr>
        <w:pStyle w:val="ListParagraph"/>
        <w:numPr>
          <w:ilvl w:val="0"/>
          <w:numId w:val="32"/>
        </w:numPr>
        <w:ind w:left="1080"/>
        <w:rPr>
          <w:rFonts w:eastAsia="Arial" w:cs="Arial"/>
        </w:rPr>
      </w:pPr>
      <w:r w:rsidRPr="46971EC8">
        <w:rPr>
          <w:rFonts w:eastAsia="Arial" w:cs="Arial"/>
        </w:rPr>
        <w:t>Crash Risk Index &gt;15 (for pedestrians, use the bicyclists’ layers)</w:t>
      </w:r>
    </w:p>
    <w:p w14:paraId="5E102728" w14:textId="77777777" w:rsidR="00561DDB" w:rsidRPr="00DE7C21" w:rsidRDefault="00000000" w:rsidP="00561DDB">
      <w:pPr>
        <w:spacing w:after="0"/>
        <w:ind w:left="720" w:hanging="360"/>
        <w:rPr>
          <w:rFonts w:eastAsia="Arial" w:cs="Arial"/>
        </w:rPr>
      </w:pPr>
      <w:sdt>
        <w:sdtPr>
          <w:rPr>
            <w:rFonts w:ascii="Segoe UI Symbol" w:eastAsia="Arial" w:hAnsi="Segoe UI Symbol" w:cs="Segoe UI Symbol"/>
          </w:rPr>
          <w:id w:val="-785277187"/>
          <w14:checkbox>
            <w14:checked w14:val="0"/>
            <w14:checkedState w14:val="2612" w14:font="MS Gothic"/>
            <w14:uncheckedState w14:val="2610" w14:font="MS Gothic"/>
          </w14:checkbox>
        </w:sdtPr>
        <w:sdtContent>
          <w:r w:rsidR="00561DDB" w:rsidRPr="00DE7C21">
            <w:rPr>
              <w:rFonts w:ascii="Segoe UI Symbol" w:eastAsia="Arial" w:hAnsi="Segoe UI Symbol" w:cs="Segoe UI Symbol"/>
            </w:rPr>
            <w:t>☐</w:t>
          </w:r>
        </w:sdtContent>
      </w:sdt>
      <w:r w:rsidR="00561DDB">
        <w:rPr>
          <w:rFonts w:ascii="Segoe UI Symbol" w:eastAsia="Arial" w:hAnsi="Segoe UI Symbol" w:cs="Segoe UI Symbol"/>
        </w:rPr>
        <w:tab/>
      </w:r>
      <w:r w:rsidR="00561DDB" w:rsidRPr="00DE7C21">
        <w:rPr>
          <w:rFonts w:eastAsia="Arial" w:cs="Arial"/>
        </w:rPr>
        <w:t xml:space="preserve"> Location is listed in another safety plan that prioritizes reducing fatal and serious injury crashes. </w:t>
      </w:r>
    </w:p>
    <w:p w14:paraId="2CBB15F4" w14:textId="67A07119" w:rsidR="00561DDB" w:rsidRPr="00F362BA" w:rsidRDefault="00561DDB" w:rsidP="00561DDB">
      <w:pPr>
        <w:pStyle w:val="ListParagraph"/>
        <w:numPr>
          <w:ilvl w:val="0"/>
          <w:numId w:val="32"/>
        </w:numPr>
        <w:ind w:left="1080"/>
        <w:rPr>
          <w:rFonts w:eastAsia="Arial" w:cs="Arial"/>
        </w:rPr>
      </w:pPr>
      <w:r>
        <w:rPr>
          <w:rFonts w:eastAsia="Arial" w:cs="Arial"/>
        </w:rPr>
        <w:t>Please describe and provide reference or link to the plan: _</w:t>
      </w:r>
    </w:p>
    <w:p w14:paraId="2046051D" w14:textId="77777777" w:rsidR="00561DDB" w:rsidRDefault="00561DDB" w:rsidP="00561DDB">
      <w:pPr>
        <w:pStyle w:val="Heading4"/>
      </w:pPr>
      <w:r>
        <w:t xml:space="preserve">Scoring Guidance </w:t>
      </w:r>
    </w:p>
    <w:p w14:paraId="393EEA59" w14:textId="77777777" w:rsidR="00561DDB" w:rsidRDefault="00561DDB" w:rsidP="00561DDB">
      <w:r w:rsidRPr="03466803">
        <w:rPr>
          <w:rFonts w:eastAsia="Arial" w:cs="Arial"/>
        </w:rPr>
        <w:t>Consider the information and narrative provided by the applicant and rate projects based on the benchmarks provided below.</w:t>
      </w:r>
    </w:p>
    <w:p w14:paraId="3DB136BE" w14:textId="5E5B9E3B" w:rsidR="00561DDB" w:rsidRDefault="00561DDB" w:rsidP="00561DDB">
      <w:pPr>
        <w:pStyle w:val="ListParagraph"/>
        <w:numPr>
          <w:ilvl w:val="0"/>
          <w:numId w:val="31"/>
        </w:numPr>
        <w:ind w:left="720"/>
        <w:rPr>
          <w:rFonts w:eastAsia="Arial" w:cs="Arial"/>
        </w:rPr>
      </w:pPr>
      <w:r w:rsidRPr="03466803">
        <w:rPr>
          <w:rFonts w:eastAsia="Arial" w:cs="Arial"/>
          <w:b/>
          <w:bCs/>
        </w:rPr>
        <w:t>High:</w:t>
      </w:r>
      <w:r w:rsidRPr="03466803">
        <w:rPr>
          <w:rFonts w:eastAsia="Arial" w:cs="Arial"/>
        </w:rPr>
        <w:t xml:space="preserve"> Projects identified in the </w:t>
      </w:r>
      <w:hyperlink r:id="rId18">
        <w:r w:rsidR="003F2D54" w:rsidRPr="009D35A9">
          <w:rPr>
            <w:rStyle w:val="Hyperlink"/>
            <w:rFonts w:eastAsia="Arial" w:cs="Arial"/>
          </w:rPr>
          <w:t>Regional Safety Action Plan</w:t>
        </w:r>
      </w:hyperlink>
      <w:r w:rsidRPr="03466803">
        <w:rPr>
          <w:rFonts w:eastAsia="Arial" w:cs="Arial"/>
        </w:rPr>
        <w:t xml:space="preserve"> on either the regional top 25 or county top 10 lists will score the highest followed by projects identified on the Crash Risk Index over 15 or on the Regional High Injury Streets maps.</w:t>
      </w:r>
    </w:p>
    <w:p w14:paraId="528DEBC4" w14:textId="77777777" w:rsidR="00561DDB" w:rsidRDefault="00561DDB" w:rsidP="00561DDB">
      <w:pPr>
        <w:pStyle w:val="ListParagraph"/>
        <w:numPr>
          <w:ilvl w:val="0"/>
          <w:numId w:val="31"/>
        </w:numPr>
        <w:spacing w:line="259" w:lineRule="auto"/>
        <w:ind w:left="720"/>
        <w:rPr>
          <w:rFonts w:eastAsia="Arial" w:cs="Arial"/>
          <w:b/>
          <w:bCs/>
        </w:rPr>
      </w:pPr>
      <w:r w:rsidRPr="03466803">
        <w:rPr>
          <w:rFonts w:eastAsia="Arial" w:cs="Arial"/>
          <w:b/>
          <w:bCs/>
        </w:rPr>
        <w:t xml:space="preserve">Medium-High </w:t>
      </w:r>
    </w:p>
    <w:p w14:paraId="299AA8C1" w14:textId="77777777" w:rsidR="00561DDB" w:rsidRDefault="00561DDB" w:rsidP="00561DDB">
      <w:pPr>
        <w:pStyle w:val="ListParagraph"/>
        <w:numPr>
          <w:ilvl w:val="0"/>
          <w:numId w:val="31"/>
        </w:numPr>
        <w:spacing w:line="259" w:lineRule="auto"/>
        <w:ind w:left="720"/>
        <w:rPr>
          <w:rFonts w:eastAsia="Arial" w:cs="Arial"/>
        </w:rPr>
      </w:pPr>
      <w:r w:rsidRPr="03466803">
        <w:rPr>
          <w:rFonts w:eastAsia="Arial" w:cs="Arial"/>
          <w:b/>
          <w:bCs/>
        </w:rPr>
        <w:t xml:space="preserve">Medium: </w:t>
      </w:r>
      <w:r w:rsidRPr="03466803">
        <w:rPr>
          <w:rFonts w:eastAsia="Arial" w:cs="Arial"/>
        </w:rPr>
        <w:t xml:space="preserve">Projects identified as a priority location for safety investment in a local (e.g. county or city) </w:t>
      </w:r>
      <w:proofErr w:type="gramStart"/>
      <w:r w:rsidRPr="03466803">
        <w:rPr>
          <w:rFonts w:eastAsia="Arial" w:cs="Arial"/>
        </w:rPr>
        <w:t>safety action</w:t>
      </w:r>
      <w:proofErr w:type="gramEnd"/>
      <w:r w:rsidRPr="03466803">
        <w:rPr>
          <w:rFonts w:eastAsia="Arial" w:cs="Arial"/>
        </w:rPr>
        <w:t xml:space="preserve"> plan based on a recent injury crash analysis. </w:t>
      </w:r>
    </w:p>
    <w:p w14:paraId="2D48B2D4" w14:textId="77777777" w:rsidR="00561DDB" w:rsidRPr="00202586" w:rsidRDefault="00561DDB" w:rsidP="00561DDB">
      <w:pPr>
        <w:pStyle w:val="ListParagraph"/>
        <w:numPr>
          <w:ilvl w:val="0"/>
          <w:numId w:val="31"/>
        </w:numPr>
        <w:spacing w:line="259" w:lineRule="auto"/>
        <w:ind w:left="720"/>
        <w:rPr>
          <w:rFonts w:eastAsia="Arial" w:cs="Arial"/>
          <w:b/>
          <w:bCs/>
        </w:rPr>
      </w:pPr>
      <w:r w:rsidRPr="00202586">
        <w:rPr>
          <w:rFonts w:eastAsia="Arial" w:cs="Arial"/>
          <w:b/>
          <w:bCs/>
        </w:rPr>
        <w:t xml:space="preserve">Medium-Low  </w:t>
      </w:r>
    </w:p>
    <w:p w14:paraId="59014A21" w14:textId="77777777" w:rsidR="00561DDB" w:rsidRDefault="00561DDB" w:rsidP="00561DDB">
      <w:pPr>
        <w:pStyle w:val="ListParagraph"/>
        <w:numPr>
          <w:ilvl w:val="0"/>
          <w:numId w:val="31"/>
        </w:numPr>
        <w:spacing w:line="259" w:lineRule="auto"/>
        <w:ind w:left="720"/>
        <w:rPr>
          <w:rFonts w:eastAsia="Arial" w:cs="Arial"/>
          <w:b/>
          <w:bCs/>
        </w:rPr>
      </w:pPr>
      <w:r w:rsidRPr="03466803">
        <w:rPr>
          <w:rFonts w:eastAsia="Arial" w:cs="Arial"/>
          <w:b/>
          <w:bCs/>
        </w:rPr>
        <w:t xml:space="preserve">Low: </w:t>
      </w:r>
      <w:r w:rsidRPr="03466803">
        <w:rPr>
          <w:rFonts w:eastAsia="Arial" w:cs="Arial"/>
        </w:rPr>
        <w:t xml:space="preserve">Projects only identified in a targeted study (e.g., NEPA document, corridor study, intersection study, ICE report, etc.) that identifies the specific safety measures needed to improve safety and those safety measures have been incorporated into the proposed project. </w:t>
      </w:r>
    </w:p>
    <w:p w14:paraId="2185A909" w14:textId="449EDA84" w:rsidR="00561DDB" w:rsidRDefault="00561DDB" w:rsidP="00561DDB">
      <w:pPr>
        <w:pStyle w:val="ListParagraph"/>
        <w:numPr>
          <w:ilvl w:val="0"/>
          <w:numId w:val="31"/>
        </w:numPr>
        <w:spacing w:line="259" w:lineRule="auto"/>
        <w:ind w:left="720"/>
        <w:rPr>
          <w:rFonts w:eastAsia="Arial" w:cs="Arial"/>
          <w:b/>
          <w:bCs/>
        </w:rPr>
      </w:pPr>
      <w:r w:rsidRPr="03466803">
        <w:rPr>
          <w:rFonts w:eastAsia="Arial" w:cs="Arial"/>
          <w:b/>
          <w:bCs/>
        </w:rPr>
        <w:lastRenderedPageBreak/>
        <w:t xml:space="preserve">Non-responsive/Not relevant: </w:t>
      </w:r>
      <w:bookmarkStart w:id="5" w:name="_Hlk216273289"/>
      <w:r w:rsidRPr="03466803">
        <w:rPr>
          <w:rFonts w:eastAsia="Arial" w:cs="Arial"/>
        </w:rPr>
        <w:t>Projects that are not identified in the Regional Safety Action Plan or any local safety plan. This could also include projects that have not completed a targeted study that defines an existing safety issue (e.g., NEPA document, corridor study, intersection study, ICE report, etc.).</w:t>
      </w:r>
      <w:bookmarkEnd w:id="5"/>
    </w:p>
    <w:p w14:paraId="1FB277F7" w14:textId="77777777" w:rsidR="00561DDB" w:rsidRDefault="00561DDB" w:rsidP="00561DDB">
      <w:pPr>
        <w:pStyle w:val="Heading3"/>
      </w:pPr>
      <w:bookmarkStart w:id="6" w:name="_Hlk216183520"/>
      <w:r w:rsidRPr="00741112">
        <w:t xml:space="preserve">Safety Improvements for People Outside of Vehicles </w:t>
      </w:r>
    </w:p>
    <w:p w14:paraId="1CB11354" w14:textId="77777777" w:rsidR="00561DDB" w:rsidRPr="00FC700A" w:rsidRDefault="00561DDB" w:rsidP="00561DDB">
      <w:bookmarkStart w:id="7" w:name="_Hlk211892526"/>
      <w:r w:rsidRPr="00FC700A">
        <w:t>Please provide a written response that explains how the project will mitigate existing risk factors noted above and any other steps taken to ensure the project promotes safety for all users. Please cite any specific proven safety countermeasures that will be part of the project’s design or methods the project will use to promote safety for people outside of vehicles</w:t>
      </w:r>
      <w:r>
        <w:t xml:space="preserve"> </w:t>
      </w:r>
      <w:r w:rsidRPr="0081368A">
        <w:t>(</w:t>
      </w:r>
      <w:r>
        <w:t>6</w:t>
      </w:r>
      <w:r w:rsidRPr="0081368A">
        <w:t>00 words or less)</w:t>
      </w:r>
      <w:r w:rsidRPr="00FC700A">
        <w:t>.</w:t>
      </w:r>
    </w:p>
    <w:p w14:paraId="503F33C3" w14:textId="77777777" w:rsidR="00561DDB" w:rsidRPr="00FC700A" w:rsidRDefault="00561DDB" w:rsidP="00561DDB">
      <w:r w:rsidRPr="00FC700A">
        <w:t>Consider the following</w:t>
      </w:r>
      <w:r>
        <w:t xml:space="preserve"> when developing your response. Note that not all considerations are applicable to all projects, but please respond to those that are applicable.</w:t>
      </w:r>
    </w:p>
    <w:p w14:paraId="23B1AD2A" w14:textId="77777777" w:rsidR="00561DDB" w:rsidRPr="00F85CBA" w:rsidRDefault="00561DDB" w:rsidP="00561DDB">
      <w:pPr>
        <w:pStyle w:val="ListParagraph"/>
        <w:numPr>
          <w:ilvl w:val="0"/>
          <w:numId w:val="58"/>
        </w:numPr>
        <w:rPr>
          <w:rFonts w:asciiTheme="minorHAnsi" w:hAnsiTheme="minorHAnsi"/>
          <w:color w:val="auto"/>
          <w:sz w:val="24"/>
          <w:szCs w:val="24"/>
        </w:rPr>
      </w:pPr>
      <w:r>
        <w:t>Will crossing distances or times between protected crossings for people outside of vehicles be increasing or decreasing? If so, how many locations will be affected? If increasing, what measures will be considered to recognize the increase in distance between crossing opportunities?</w:t>
      </w:r>
    </w:p>
    <w:p w14:paraId="724CD841" w14:textId="77777777" w:rsidR="00561DDB" w:rsidRDefault="00561DDB" w:rsidP="00561DDB">
      <w:pPr>
        <w:pStyle w:val="ListParagraph"/>
        <w:numPr>
          <w:ilvl w:val="0"/>
          <w:numId w:val="58"/>
        </w:numPr>
      </w:pPr>
      <w:r>
        <w:t xml:space="preserve">Describe what measures are being used to reduce exposure and delay for people outside of vehicles. </w:t>
      </w:r>
    </w:p>
    <w:p w14:paraId="09113811" w14:textId="77777777" w:rsidR="00561DDB" w:rsidRDefault="00561DDB" w:rsidP="00561DDB">
      <w:pPr>
        <w:pStyle w:val="ListParagraph"/>
        <w:numPr>
          <w:ilvl w:val="0"/>
          <w:numId w:val="58"/>
        </w:numPr>
      </w:pPr>
      <w:r>
        <w:t>If grade separated pedestrian crossings are being added and increasing crossing times, describe any features that are included that will reduce the detour required of pedestrians and make the separated crossing a more appealing option.</w:t>
      </w:r>
    </w:p>
    <w:p w14:paraId="74A0A0CA" w14:textId="77777777" w:rsidR="00561DDB" w:rsidRDefault="00561DDB" w:rsidP="00561DDB">
      <w:pPr>
        <w:pStyle w:val="ListParagraph"/>
        <w:numPr>
          <w:ilvl w:val="0"/>
          <w:numId w:val="58"/>
        </w:numPr>
      </w:pPr>
      <w:r>
        <w:t>If mid-block crossings are restricted or blocked, explain why this is necessary and how pedestrian crossing needs and safety are supported in other ways.</w:t>
      </w:r>
    </w:p>
    <w:p w14:paraId="51456390" w14:textId="77777777" w:rsidR="00561DDB" w:rsidRDefault="00561DDB" w:rsidP="00561DDB">
      <w:pPr>
        <w:pStyle w:val="ListParagraph"/>
        <w:numPr>
          <w:ilvl w:val="0"/>
          <w:numId w:val="58"/>
        </w:numPr>
      </w:pPr>
      <w:r>
        <w:t>Describe how motorist speed will be managed in the project design, in both through-traffic and turning movements. Note any strategies or treatments being considered that are intended to help motorists drive slower or protect pedestrians and bicyclists if motorist speeds will increase.</w:t>
      </w:r>
    </w:p>
    <w:p w14:paraId="6E0960A7" w14:textId="01110A13" w:rsidR="00561DDB" w:rsidRPr="0055253C" w:rsidRDefault="00561DDB" w:rsidP="00561DDB">
      <w:pPr>
        <w:pStyle w:val="ListParagraph"/>
        <w:numPr>
          <w:ilvl w:val="0"/>
          <w:numId w:val="58"/>
        </w:numPr>
        <w:rPr>
          <w:color w:val="1F497D" w:themeColor="text2"/>
        </w:rPr>
      </w:pPr>
      <w:r>
        <w:t xml:space="preserve">Consider these resources for safety improvements: </w:t>
      </w:r>
      <w:hyperlink r:id="rId19" w:history="1">
        <w:r w:rsidRPr="00202586">
          <w:rPr>
            <w:rStyle w:val="Hyperlink"/>
          </w:rPr>
          <w:t>Regional Safety Action Plan’s Programmatic Recommendations</w:t>
        </w:r>
      </w:hyperlink>
      <w:r w:rsidRPr="00202586">
        <w:rPr>
          <w:color w:val="005DAA"/>
        </w:rPr>
        <w:t xml:space="preserve">, </w:t>
      </w:r>
      <w:hyperlink r:id="rId20" w:history="1">
        <w:r w:rsidRPr="00202586">
          <w:rPr>
            <w:rStyle w:val="Hyperlink"/>
          </w:rPr>
          <w:t>FHWA’s Safe System Roadway Design Hierarchy</w:t>
        </w:r>
      </w:hyperlink>
      <w:r>
        <w:t xml:space="preserve">, and </w:t>
      </w:r>
      <w:hyperlink r:id="rId21" w:history="1">
        <w:r w:rsidRPr="00202586">
          <w:rPr>
            <w:rStyle w:val="Hyperlink"/>
          </w:rPr>
          <w:t>MnDOT’s Traffic Engineering Countermeasures</w:t>
        </w:r>
      </w:hyperlink>
      <w:r w:rsidR="00202586">
        <w:rPr>
          <w:color w:val="005DAA"/>
        </w:rPr>
        <w:t>.</w:t>
      </w:r>
    </w:p>
    <w:p w14:paraId="78CDE299" w14:textId="77777777" w:rsidR="00561DDB" w:rsidRPr="00FC700A" w:rsidRDefault="00561DDB" w:rsidP="00561DDB">
      <w:pPr>
        <w:pStyle w:val="Heading4"/>
      </w:pPr>
      <w:r>
        <w:t xml:space="preserve">Scoring Guidance </w:t>
      </w:r>
    </w:p>
    <w:p w14:paraId="0D7AF235" w14:textId="675CBE7D" w:rsidR="00561DDB" w:rsidRPr="00FC700A" w:rsidRDefault="00561DDB" w:rsidP="00561DDB">
      <w:r w:rsidRPr="21F3336A">
        <w:rPr>
          <w:rFonts w:eastAsia="Arial" w:cs="Arial"/>
        </w:rPr>
        <w:t xml:space="preserve">Consider the information and narrative provided by the applicant and rate projects based on the benchmarks provided below. Projects may be rated at any point along the scale based on their performance against the stated </w:t>
      </w:r>
      <w:r w:rsidR="00FD3261">
        <w:rPr>
          <w:rFonts w:eastAsia="Arial" w:cs="Arial"/>
        </w:rPr>
        <w:t>guidance</w:t>
      </w:r>
      <w:r w:rsidRPr="21F3336A">
        <w:rPr>
          <w:rFonts w:eastAsia="Arial" w:cs="Arial"/>
        </w:rPr>
        <w:t>.</w:t>
      </w:r>
      <w:r>
        <w:t xml:space="preserve"> </w:t>
      </w:r>
    </w:p>
    <w:p w14:paraId="40AAA103" w14:textId="604A802D" w:rsidR="00561DDB" w:rsidRPr="006930AB" w:rsidRDefault="00561DDB" w:rsidP="00561DDB">
      <w:pPr>
        <w:pStyle w:val="ListParagraph"/>
        <w:numPr>
          <w:ilvl w:val="0"/>
          <w:numId w:val="60"/>
        </w:numPr>
        <w:rPr>
          <w:rFonts w:asciiTheme="minorHAnsi" w:hAnsiTheme="minorHAnsi"/>
          <w:color w:val="auto"/>
          <w:sz w:val="24"/>
          <w:szCs w:val="24"/>
        </w:rPr>
      </w:pPr>
      <w:r w:rsidRPr="00B61D9B">
        <w:rPr>
          <w:b/>
          <w:bCs/>
        </w:rPr>
        <w:t xml:space="preserve">High: </w:t>
      </w:r>
      <w:r>
        <w:t xml:space="preserve">The highest rated projects in this </w:t>
      </w:r>
      <w:r w:rsidR="005D33BD">
        <w:t>measure</w:t>
      </w:r>
      <w:r>
        <w:t xml:space="preserve"> will serve the needs of pedestrians and bicyclists with the greatest safety and least pedestrian and bicyclist delay, detour, or discomfort. Score projects higher if selected countermeasures are designed to be comfortably used by people of all ages and abilities. The highest scoring projects will provide frequent, safe, at-grade crossing opportunities to prioritize directness and convenience with safety. Score projects </w:t>
      </w:r>
      <w:proofErr w:type="gramStart"/>
      <w:r>
        <w:t>higher</w:t>
      </w:r>
      <w:proofErr w:type="gramEnd"/>
      <w:r>
        <w:t xml:space="preserve"> if design elements are included to help motorists drive slower. The response will include quantitative or qualitative metrics showing a high level of improvement using an established methodology.</w:t>
      </w:r>
    </w:p>
    <w:p w14:paraId="6CEFCE0C" w14:textId="77777777" w:rsidR="00561DDB" w:rsidRPr="00B61D9B" w:rsidRDefault="00561DDB" w:rsidP="00561DDB">
      <w:pPr>
        <w:pStyle w:val="ListParagraph"/>
        <w:numPr>
          <w:ilvl w:val="0"/>
          <w:numId w:val="60"/>
        </w:numPr>
        <w:rPr>
          <w:b/>
          <w:bCs/>
        </w:rPr>
      </w:pPr>
      <w:r w:rsidRPr="00B61D9B">
        <w:rPr>
          <w:b/>
          <w:bCs/>
        </w:rPr>
        <w:t>Medium-High</w:t>
      </w:r>
    </w:p>
    <w:p w14:paraId="46C09A05" w14:textId="77777777" w:rsidR="00561DDB" w:rsidRDefault="00561DDB" w:rsidP="00561DDB">
      <w:pPr>
        <w:pStyle w:val="ListParagraph"/>
        <w:numPr>
          <w:ilvl w:val="0"/>
          <w:numId w:val="60"/>
        </w:numPr>
      </w:pPr>
      <w:r w:rsidRPr="006930AB">
        <w:rPr>
          <w:b/>
          <w:bCs/>
        </w:rPr>
        <w:t xml:space="preserve">Medium: </w:t>
      </w:r>
      <w:r>
        <w:t xml:space="preserve">Mid-range projects in this measure may make a strong case as to how the project improves </w:t>
      </w:r>
      <w:proofErr w:type="gramStart"/>
      <w:r>
        <w:t>the travel</w:t>
      </w:r>
      <w:proofErr w:type="gramEnd"/>
      <w:r>
        <w:t xml:space="preserve"> experience, safety, and security for people outside of vehicles but without quantitative data or using a less established methodology. These projects may require lengthy </w:t>
      </w:r>
      <w:r>
        <w:lastRenderedPageBreak/>
        <w:t>detours or elevation changes or have less frequent at-grade crossings that do not align well with destinations. Similarly, mid-range projects may have quantitative or qualitative data and an established methodology but only offer a small improvement to the multimodal experience.</w:t>
      </w:r>
    </w:p>
    <w:p w14:paraId="65E18ECD" w14:textId="77777777" w:rsidR="00561DDB" w:rsidRPr="00B61D9B" w:rsidRDefault="00561DDB" w:rsidP="00561DDB">
      <w:pPr>
        <w:pStyle w:val="ListParagraph"/>
        <w:numPr>
          <w:ilvl w:val="0"/>
          <w:numId w:val="60"/>
        </w:numPr>
        <w:rPr>
          <w:b/>
          <w:bCs/>
        </w:rPr>
      </w:pPr>
      <w:r w:rsidRPr="00B61D9B">
        <w:rPr>
          <w:b/>
          <w:bCs/>
        </w:rPr>
        <w:t xml:space="preserve">Medium-Low </w:t>
      </w:r>
    </w:p>
    <w:p w14:paraId="19303846" w14:textId="0B790BF5" w:rsidR="00561DDB" w:rsidRDefault="00561DDB" w:rsidP="00561DDB">
      <w:pPr>
        <w:pStyle w:val="ListParagraph"/>
        <w:numPr>
          <w:ilvl w:val="0"/>
          <w:numId w:val="60"/>
        </w:numPr>
      </w:pPr>
      <w:r w:rsidRPr="006930AB">
        <w:rPr>
          <w:b/>
          <w:bCs/>
        </w:rPr>
        <w:t xml:space="preserve">Low: </w:t>
      </w:r>
      <w:r>
        <w:t>Projects that make minimal improvement to the travel experience, safety</w:t>
      </w:r>
      <w:r w:rsidR="0009565A">
        <w:t>,</w:t>
      </w:r>
      <w:r>
        <w:t xml:space="preserve"> and security for people outside of vehicles should receive low points in this measure. These projects may include motor vehicle design elements that raise concerns for pedestrian and bicyclist safety, such as increased vehicle speeds or increased crossing distances that would not be fully mitigated by any safety countermeasures for pedestrians and bicyclists.</w:t>
      </w:r>
    </w:p>
    <w:p w14:paraId="69EB9B30" w14:textId="77777777" w:rsidR="00561DDB" w:rsidRDefault="00561DDB" w:rsidP="00561DDB">
      <w:pPr>
        <w:pStyle w:val="ListParagraph"/>
        <w:numPr>
          <w:ilvl w:val="0"/>
          <w:numId w:val="60"/>
        </w:numPr>
      </w:pPr>
      <w:r w:rsidRPr="3F4DB0CF">
        <w:rPr>
          <w:b/>
          <w:bCs/>
        </w:rPr>
        <w:t>Non-responsive/</w:t>
      </w:r>
      <w:r w:rsidRPr="3F4DB0CF">
        <w:rPr>
          <w:rFonts w:eastAsia="Arial" w:cs="Arial"/>
          <w:b/>
          <w:bCs/>
        </w:rPr>
        <w:t xml:space="preserve">Not </w:t>
      </w:r>
      <w:r w:rsidRPr="3F4DB0CF">
        <w:rPr>
          <w:b/>
          <w:bCs/>
        </w:rPr>
        <w:t>relevant:</w:t>
      </w:r>
      <w:r>
        <w:t xml:space="preserve"> Projects that do not improve the travel experience and safety for people outside of vehicles should receive zero points for this measure. </w:t>
      </w:r>
    </w:p>
    <w:bookmarkEnd w:id="6"/>
    <w:bookmarkEnd w:id="7"/>
    <w:p w14:paraId="0EAD5E67" w14:textId="77777777" w:rsidR="00561DDB" w:rsidRPr="00B0697B" w:rsidRDefault="00561DDB" w:rsidP="00561DDB">
      <w:pPr>
        <w:pStyle w:val="Heading3"/>
      </w:pPr>
      <w:r w:rsidRPr="00B0697B">
        <w:t>Safe System Approach </w:t>
      </w:r>
    </w:p>
    <w:p w14:paraId="2C0B405A" w14:textId="77777777" w:rsidR="00561DDB" w:rsidRPr="00B0697B" w:rsidRDefault="00561DDB" w:rsidP="00561DDB">
      <w:r w:rsidRPr="00B0697B">
        <w:t>Please describe how the project aligns with the Safe System Approach where the transportation system is designed to minimize the consequences of human errors by implementing multiple layers of protection (400 words or less)</w:t>
      </w:r>
      <w:r>
        <w:t>.</w:t>
      </w:r>
    </w:p>
    <w:p w14:paraId="46B0999B" w14:textId="77777777" w:rsidR="00561DDB" w:rsidRPr="00FC700A" w:rsidRDefault="00561DDB" w:rsidP="00561DDB">
      <w:r w:rsidRPr="00FC700A">
        <w:t>Consider the following</w:t>
      </w:r>
      <w:r>
        <w:t xml:space="preserve"> when developing your response. Note that not all considerations need to be addressed, but please respond to those that are applicable.</w:t>
      </w:r>
    </w:p>
    <w:p w14:paraId="0001B225" w14:textId="77777777" w:rsidR="00561DDB" w:rsidRPr="00B0697B" w:rsidRDefault="00561DDB" w:rsidP="00561DDB">
      <w:pPr>
        <w:pStyle w:val="ListParagraph"/>
        <w:numPr>
          <w:ilvl w:val="0"/>
          <w:numId w:val="70"/>
        </w:numPr>
      </w:pPr>
      <w:r w:rsidRPr="00B0697B">
        <w:t>Are safety improvements focused on reducing fatal and serious injury crashes? </w:t>
      </w:r>
    </w:p>
    <w:p w14:paraId="5C1BD8F5" w14:textId="77777777" w:rsidR="00561DDB" w:rsidRPr="00B0697B" w:rsidRDefault="00561DDB" w:rsidP="00561DDB">
      <w:pPr>
        <w:pStyle w:val="ListParagraph"/>
        <w:numPr>
          <w:ilvl w:val="0"/>
          <w:numId w:val="70"/>
        </w:numPr>
      </w:pPr>
      <w:r w:rsidRPr="00B0697B">
        <w:t>Does the project utilize proven safety countermeasures? </w:t>
      </w:r>
    </w:p>
    <w:p w14:paraId="335F0C98" w14:textId="77777777" w:rsidR="00561DDB" w:rsidRPr="00B0697B" w:rsidRDefault="00561DDB" w:rsidP="00561DDB">
      <w:pPr>
        <w:pStyle w:val="ListParagraph"/>
        <w:numPr>
          <w:ilvl w:val="0"/>
          <w:numId w:val="70"/>
        </w:numPr>
      </w:pPr>
      <w:r>
        <w:t xml:space="preserve">Consider these resources for safety improvements: </w:t>
      </w:r>
      <w:hyperlink r:id="rId22">
        <w:r w:rsidRPr="00FD3261">
          <w:rPr>
            <w:rStyle w:val="Hyperlink"/>
          </w:rPr>
          <w:t>Regional Safety Action Plan’s Programmatic Recommendations</w:t>
        </w:r>
      </w:hyperlink>
      <w:r w:rsidRPr="00FD3261">
        <w:rPr>
          <w:color w:val="005DAA"/>
        </w:rPr>
        <w:t xml:space="preserve">, </w:t>
      </w:r>
      <w:hyperlink r:id="rId23" w:history="1">
        <w:r w:rsidRPr="00FD3261">
          <w:rPr>
            <w:rStyle w:val="Hyperlink"/>
          </w:rPr>
          <w:t>FHWA’s Safe System Roadway Design Hierarchy</w:t>
        </w:r>
      </w:hyperlink>
      <w:r w:rsidRPr="00FD3261">
        <w:rPr>
          <w:color w:val="005DAA"/>
        </w:rPr>
        <w:t xml:space="preserve">, </w:t>
      </w:r>
      <w:r w:rsidRPr="00FD3261">
        <w:t>or</w:t>
      </w:r>
      <w:r w:rsidRPr="00FD3261">
        <w:rPr>
          <w:color w:val="005DAA"/>
        </w:rPr>
        <w:t xml:space="preserve"> </w:t>
      </w:r>
      <w:hyperlink r:id="rId24">
        <w:r w:rsidRPr="00FD3261">
          <w:rPr>
            <w:rStyle w:val="Hyperlink"/>
          </w:rPr>
          <w:t>MnDOT’s Traffic Engineering Countermeasures</w:t>
        </w:r>
      </w:hyperlink>
      <w:r w:rsidRPr="00FD3261">
        <w:rPr>
          <w:color w:val="005DAA"/>
        </w:rPr>
        <w:t> </w:t>
      </w:r>
    </w:p>
    <w:p w14:paraId="6072DF89" w14:textId="77777777" w:rsidR="00561DDB" w:rsidRPr="00B0697B" w:rsidRDefault="00561DDB" w:rsidP="00561DDB">
      <w:pPr>
        <w:pStyle w:val="Heading4"/>
      </w:pPr>
      <w:r w:rsidRPr="00B0697B">
        <w:t>Scoring Guidance  </w:t>
      </w:r>
    </w:p>
    <w:p w14:paraId="31F66D14" w14:textId="77777777" w:rsidR="00561DDB" w:rsidRPr="00B0697B" w:rsidRDefault="00561DDB" w:rsidP="00561DDB">
      <w:r w:rsidRPr="00B0697B">
        <w:t>The project will be scored based on the scorer’s discretion, using the following guidance: </w:t>
      </w:r>
    </w:p>
    <w:p w14:paraId="55C357BB" w14:textId="77777777" w:rsidR="00561DDB" w:rsidRPr="00B0697B" w:rsidRDefault="00561DDB" w:rsidP="00561DDB">
      <w:r w:rsidRPr="00B0697B">
        <w:t>Consider the information and narrative provided by the applicant and score projects based on the benchmarks provided below.  </w:t>
      </w:r>
    </w:p>
    <w:p w14:paraId="42097501" w14:textId="397D0CFD" w:rsidR="00561DDB" w:rsidRPr="00B0697B" w:rsidRDefault="00561DDB" w:rsidP="00561DDB">
      <w:pPr>
        <w:pStyle w:val="ListParagraph"/>
        <w:numPr>
          <w:ilvl w:val="0"/>
          <w:numId w:val="71"/>
        </w:numPr>
      </w:pPr>
      <w:r w:rsidRPr="005200D1">
        <w:rPr>
          <w:b/>
          <w:bCs/>
        </w:rPr>
        <w:t>High:</w:t>
      </w:r>
      <w:r w:rsidRPr="00B0697B">
        <w:t xml:space="preserve"> The highest scoring projects in this </w:t>
      </w:r>
      <w:r w:rsidR="00F12EDD">
        <w:t>measure</w:t>
      </w:r>
      <w:r w:rsidRPr="00B0697B">
        <w:t xml:space="preserve"> will align with the Safe System Approach and significantly improve safety for all users and </w:t>
      </w:r>
      <w:proofErr w:type="gramStart"/>
      <w:r w:rsidRPr="00B0697B">
        <w:t>cites</w:t>
      </w:r>
      <w:proofErr w:type="gramEnd"/>
      <w:r w:rsidRPr="00B0697B">
        <w:t xml:space="preserve"> specific safety best practices or countermeasures that will be included in the project. Scorer is confident the project sponsor will design the project to prioritize safety for people outside of vehicles. The response will include quantitative metrics showing a high level of improvement using a sound methodology. </w:t>
      </w:r>
    </w:p>
    <w:p w14:paraId="7FDA798E" w14:textId="77777777" w:rsidR="00561DDB" w:rsidRPr="005200D1" w:rsidRDefault="00561DDB" w:rsidP="00561DDB">
      <w:pPr>
        <w:pStyle w:val="ListParagraph"/>
        <w:numPr>
          <w:ilvl w:val="0"/>
          <w:numId w:val="71"/>
        </w:numPr>
        <w:rPr>
          <w:b/>
          <w:bCs/>
        </w:rPr>
      </w:pPr>
      <w:r w:rsidRPr="005200D1">
        <w:rPr>
          <w:b/>
          <w:bCs/>
        </w:rPr>
        <w:t>Medium-High </w:t>
      </w:r>
    </w:p>
    <w:p w14:paraId="7B7646C0" w14:textId="7D8F408C" w:rsidR="00561DDB" w:rsidRPr="00B0697B" w:rsidRDefault="00561DDB" w:rsidP="00561DDB">
      <w:pPr>
        <w:pStyle w:val="ListParagraph"/>
        <w:numPr>
          <w:ilvl w:val="0"/>
          <w:numId w:val="71"/>
        </w:numPr>
      </w:pPr>
      <w:r w:rsidRPr="005200D1">
        <w:rPr>
          <w:b/>
          <w:bCs/>
        </w:rPr>
        <w:t>Medium:</w:t>
      </w:r>
      <w:r w:rsidRPr="00B0697B">
        <w:t xml:space="preserve"> Mid-range projects in this </w:t>
      </w:r>
      <w:r w:rsidR="007316B6">
        <w:t>measure</w:t>
      </w:r>
      <w:r w:rsidRPr="00B0697B">
        <w:t xml:space="preserve"> may align with the Safe System Approach and improve safety for all users but without quantitative data or using a less solid methodology. Similarly, mid-range projects may have quantitative data and a solid methodology but only offer a small improvement to the multimodal experience. </w:t>
      </w:r>
    </w:p>
    <w:p w14:paraId="038531DC" w14:textId="77777777" w:rsidR="00561DDB" w:rsidRPr="005200D1" w:rsidRDefault="00561DDB" w:rsidP="00561DDB">
      <w:pPr>
        <w:pStyle w:val="ListParagraph"/>
        <w:numPr>
          <w:ilvl w:val="0"/>
          <w:numId w:val="71"/>
        </w:numPr>
        <w:rPr>
          <w:b/>
          <w:bCs/>
        </w:rPr>
      </w:pPr>
      <w:r w:rsidRPr="005200D1">
        <w:rPr>
          <w:b/>
          <w:bCs/>
        </w:rPr>
        <w:t>Medium-Low </w:t>
      </w:r>
    </w:p>
    <w:p w14:paraId="2AEFDAC7" w14:textId="666CC241" w:rsidR="00561DDB" w:rsidRDefault="00561DDB" w:rsidP="00662B24">
      <w:pPr>
        <w:pStyle w:val="ListParagraph"/>
        <w:numPr>
          <w:ilvl w:val="0"/>
          <w:numId w:val="71"/>
        </w:numPr>
      </w:pPr>
      <w:r w:rsidRPr="005200D1">
        <w:rPr>
          <w:b/>
          <w:bCs/>
        </w:rPr>
        <w:t>Low:</w:t>
      </w:r>
      <w:r w:rsidRPr="00B0697B">
        <w:t xml:space="preserve"> Low scoring projects may not provide quantitative data to assess the claim of adherence to the Safe System </w:t>
      </w:r>
      <w:r w:rsidR="007316B6">
        <w:t>A</w:t>
      </w:r>
      <w:r w:rsidRPr="00B0697B">
        <w:t>pproach.</w:t>
      </w:r>
    </w:p>
    <w:p w14:paraId="7588B253" w14:textId="2530F804" w:rsidR="00561DDB" w:rsidRPr="00561DDB" w:rsidRDefault="00561DDB" w:rsidP="00662B24">
      <w:pPr>
        <w:pStyle w:val="ListParagraph"/>
      </w:pPr>
      <w:bookmarkStart w:id="8" w:name="_Hlk216274188"/>
      <w:r w:rsidRPr="00D9725D">
        <w:rPr>
          <w:b/>
          <w:bCs/>
        </w:rPr>
        <w:t>Non-responsive/Not relevant</w:t>
      </w:r>
      <w:bookmarkEnd w:id="8"/>
      <w:r w:rsidRPr="00B0697B">
        <w:t xml:space="preserve">: Projects that do not align with the Safe System Approach or improve </w:t>
      </w:r>
      <w:proofErr w:type="gramStart"/>
      <w:r w:rsidRPr="00B0697B">
        <w:t>the travel</w:t>
      </w:r>
      <w:proofErr w:type="gramEnd"/>
      <w:r w:rsidRPr="00B0697B">
        <w:t xml:space="preserve"> experience, safety</w:t>
      </w:r>
      <w:r w:rsidR="00ED308D">
        <w:t>,</w:t>
      </w:r>
      <w:r w:rsidRPr="00B0697B">
        <w:t xml:space="preserve"> and security for people outside of vehicles should receive zero points in this </w:t>
      </w:r>
      <w:r w:rsidR="007316B6">
        <w:t>measure</w:t>
      </w:r>
      <w:r w:rsidRPr="00B0697B">
        <w:t>. </w:t>
      </w:r>
    </w:p>
    <w:p w14:paraId="19B2A363" w14:textId="77777777" w:rsidR="00561DDB" w:rsidRPr="00D068AB" w:rsidRDefault="00561DDB" w:rsidP="00561DDB">
      <w:pPr>
        <w:pStyle w:val="Heading2"/>
      </w:pPr>
      <w:bookmarkStart w:id="9" w:name="_Hlk216183627"/>
      <w:r>
        <w:lastRenderedPageBreak/>
        <w:t>Freight</w:t>
      </w:r>
    </w:p>
    <w:p w14:paraId="7532DDCF" w14:textId="77777777" w:rsidR="00561DDB" w:rsidRDefault="00561DDB" w:rsidP="00561DDB">
      <w:pPr>
        <w:rPr>
          <w:rFonts w:eastAsia="Arial" w:cs="Arial"/>
        </w:rPr>
      </w:pPr>
      <w:r w:rsidRPr="52ECC533">
        <w:rPr>
          <w:rFonts w:eastAsia="Arial" w:cs="Arial"/>
        </w:rPr>
        <w:t>Tying regional policy in the 2050 Transportation Policy Plan to the Regional Solicitation, this criterion measures the project’s ability to serve a transportation purpose within the regional transportation system and economy based on how it aligns with the Regional Truck Corridor Study.</w:t>
      </w:r>
    </w:p>
    <w:p w14:paraId="3B744E07" w14:textId="77777777" w:rsidR="00561DDB" w:rsidRPr="00561DDB" w:rsidRDefault="00561DDB" w:rsidP="00662B24">
      <w:pPr>
        <w:pStyle w:val="Heading3"/>
        <w:numPr>
          <w:ilvl w:val="0"/>
          <w:numId w:val="86"/>
        </w:numPr>
        <w:rPr>
          <w:rFonts w:eastAsia="Arial"/>
        </w:rPr>
      </w:pPr>
      <w:r>
        <w:t>Regional Truck Corridor Study Tiers</w:t>
      </w:r>
    </w:p>
    <w:p w14:paraId="77E237E2" w14:textId="2967EDC7" w:rsidR="00561DDB" w:rsidRPr="003A1937" w:rsidRDefault="00561DDB" w:rsidP="00561DDB">
      <w:pPr>
        <w:spacing w:before="240"/>
        <w:rPr>
          <w:rFonts w:eastAsia="Arial" w:cs="Arial"/>
        </w:rPr>
      </w:pPr>
      <w:r w:rsidRPr="2A8D382E">
        <w:rPr>
          <w:rFonts w:eastAsia="Arial" w:cs="Arial"/>
        </w:rPr>
        <w:t xml:space="preserve">This measure relies on the results on the </w:t>
      </w:r>
      <w:r w:rsidR="0018482D">
        <w:rPr>
          <w:rFonts w:eastAsia="Arial" w:cs="Arial"/>
        </w:rPr>
        <w:t>Regional Truck Freight</w:t>
      </w:r>
      <w:r w:rsidRPr="2A8D382E">
        <w:rPr>
          <w:rFonts w:eastAsia="Arial" w:cs="Arial"/>
        </w:rPr>
        <w:t xml:space="preserve"> Corridor</w:t>
      </w:r>
      <w:r w:rsidR="0018482D">
        <w:rPr>
          <w:rFonts w:eastAsia="Arial" w:cs="Arial"/>
        </w:rPr>
        <w:t>s</w:t>
      </w:r>
      <w:r w:rsidRPr="2A8D382E">
        <w:rPr>
          <w:rFonts w:eastAsia="Arial" w:cs="Arial"/>
        </w:rPr>
        <w:t xml:space="preserve"> Study, which prioritized all principal and minor arterials based on truck volume, truck percentage of total traffic, proximity to freight industry clusters, and proximity to regional freight terminals. The truck corridors were grouped into tiers 1, 2, and 3, in order of priority.  Use the 2021 Updated Regional Truck Corridors tiers to respond to this measure: </w:t>
      </w:r>
      <w:hyperlink r:id="rId25">
        <w:r w:rsidRPr="005B5BCB">
          <w:rPr>
            <w:rStyle w:val="Hyperlink"/>
            <w:rFonts w:eastAsia="Arial"/>
          </w:rPr>
          <w:t>2021 Updated Regional Truck Corridors</w:t>
        </w:r>
      </w:hyperlink>
      <w:r w:rsidRPr="005B5BCB">
        <w:rPr>
          <w:rStyle w:val="Hyperlink"/>
          <w:rFonts w:eastAsia="Arial"/>
          <w:u w:val="none"/>
        </w:rPr>
        <w:t>.</w:t>
      </w:r>
      <w:r w:rsidRPr="2A8D382E">
        <w:rPr>
          <w:rFonts w:eastAsia="Arial" w:cs="Arial"/>
        </w:rPr>
        <w:t xml:space="preserve"> </w:t>
      </w:r>
    </w:p>
    <w:p w14:paraId="3C86D509" w14:textId="77777777" w:rsidR="00561DDB" w:rsidRPr="00286EB7" w:rsidRDefault="00561DDB" w:rsidP="00561DDB">
      <w:pPr>
        <w:rPr>
          <w:rFonts w:eastAsia="Arial" w:cs="Arial"/>
        </w:rPr>
      </w:pPr>
      <w:r w:rsidRPr="52ECC533">
        <w:rPr>
          <w:rFonts w:eastAsia="Arial" w:cs="Arial"/>
        </w:rPr>
        <w:t xml:space="preserve">Select </w:t>
      </w:r>
      <w:r>
        <w:rPr>
          <w:rFonts w:eastAsia="Arial" w:cs="Arial"/>
        </w:rPr>
        <w:t xml:space="preserve">the highest </w:t>
      </w:r>
      <w:r w:rsidRPr="52ECC533">
        <w:rPr>
          <w:rFonts w:eastAsia="Arial" w:cs="Arial"/>
        </w:rPr>
        <w:t>one for your project, based on the 2021 updated Regional Truck Corridors:</w:t>
      </w:r>
    </w:p>
    <w:p w14:paraId="1BA77E88" w14:textId="77777777" w:rsidR="00561DDB" w:rsidRPr="00B07593" w:rsidRDefault="00000000" w:rsidP="00561DDB">
      <w:pPr>
        <w:ind w:left="720" w:hanging="360"/>
        <w:rPr>
          <w:rFonts w:eastAsia="Arial" w:cs="Arial"/>
        </w:rPr>
      </w:pPr>
      <w:sdt>
        <w:sdtPr>
          <w:rPr>
            <w:rFonts w:eastAsia="Arial" w:cs="Arial"/>
          </w:rPr>
          <w:id w:val="-2146876409"/>
          <w14:checkbox>
            <w14:checked w14:val="0"/>
            <w14:checkedState w14:val="2612" w14:font="MS Gothic"/>
            <w14:uncheckedState w14:val="2610" w14:font="MS Gothic"/>
          </w14:checkbox>
        </w:sdtPr>
        <w:sdtContent>
          <w:r w:rsidR="00561DDB" w:rsidRPr="00DF7901">
            <w:rPr>
              <w:rFonts w:ascii="Segoe UI Symbol" w:eastAsia="Arial" w:hAnsi="Segoe UI Symbol" w:cs="Segoe UI Symbol"/>
            </w:rPr>
            <w:t>☐</w:t>
          </w:r>
        </w:sdtContent>
      </w:sdt>
      <w:r w:rsidR="00561DDB" w:rsidRPr="003F642D">
        <w:rPr>
          <w:rFonts w:eastAsia="Arial" w:cs="Arial"/>
        </w:rPr>
        <w:tab/>
      </w:r>
      <w:r w:rsidR="00561DDB" w:rsidRPr="00B07593">
        <w:rPr>
          <w:rFonts w:eastAsia="Arial" w:cs="Arial"/>
        </w:rPr>
        <w:t>Along Tier 1</w:t>
      </w:r>
    </w:p>
    <w:p w14:paraId="03ADED18" w14:textId="77777777" w:rsidR="00561DDB" w:rsidRPr="00B07593" w:rsidRDefault="00000000" w:rsidP="00561DDB">
      <w:pPr>
        <w:ind w:left="720" w:hanging="360"/>
        <w:rPr>
          <w:rFonts w:eastAsia="Arial" w:cs="Arial"/>
        </w:rPr>
      </w:pPr>
      <w:sdt>
        <w:sdtPr>
          <w:rPr>
            <w:rFonts w:eastAsia="Arial" w:cs="Arial"/>
          </w:rPr>
          <w:id w:val="220713633"/>
          <w14:checkbox>
            <w14:checked w14:val="0"/>
            <w14:checkedState w14:val="2612" w14:font="MS Gothic"/>
            <w14:uncheckedState w14:val="2610" w14:font="MS Gothic"/>
          </w14:checkbox>
        </w:sdtPr>
        <w:sdtContent>
          <w:r w:rsidR="00561DDB" w:rsidRPr="00DF7901">
            <w:rPr>
              <w:rFonts w:ascii="Segoe UI Symbol" w:eastAsia="Arial" w:hAnsi="Segoe UI Symbol" w:cs="Segoe UI Symbol"/>
            </w:rPr>
            <w:t>☐</w:t>
          </w:r>
        </w:sdtContent>
      </w:sdt>
      <w:r w:rsidR="00561DDB" w:rsidRPr="003F642D">
        <w:rPr>
          <w:rFonts w:eastAsia="Arial" w:cs="Arial"/>
        </w:rPr>
        <w:tab/>
      </w:r>
      <w:r w:rsidR="00561DDB" w:rsidRPr="00B07593">
        <w:rPr>
          <w:rFonts w:eastAsia="Arial" w:cs="Arial"/>
        </w:rPr>
        <w:t>Along Tier 2</w:t>
      </w:r>
    </w:p>
    <w:p w14:paraId="426D6259" w14:textId="77777777" w:rsidR="00561DDB" w:rsidRPr="00B07593" w:rsidRDefault="00000000" w:rsidP="00561DDB">
      <w:pPr>
        <w:ind w:left="720" w:hanging="360"/>
        <w:rPr>
          <w:rFonts w:eastAsia="Arial" w:cs="Arial"/>
        </w:rPr>
      </w:pPr>
      <w:sdt>
        <w:sdtPr>
          <w:rPr>
            <w:rFonts w:eastAsia="Arial" w:cs="Arial"/>
          </w:rPr>
          <w:id w:val="-777254616"/>
          <w14:checkbox>
            <w14:checked w14:val="0"/>
            <w14:checkedState w14:val="2612" w14:font="MS Gothic"/>
            <w14:uncheckedState w14:val="2610" w14:font="MS Gothic"/>
          </w14:checkbox>
        </w:sdtPr>
        <w:sdtContent>
          <w:r w:rsidR="00561DDB" w:rsidRPr="00DF7901">
            <w:rPr>
              <w:rFonts w:ascii="Segoe UI Symbol" w:eastAsia="Arial" w:hAnsi="Segoe UI Symbol" w:cs="Segoe UI Symbol"/>
            </w:rPr>
            <w:t>☐</w:t>
          </w:r>
        </w:sdtContent>
      </w:sdt>
      <w:r w:rsidR="00561DDB" w:rsidRPr="003F642D">
        <w:rPr>
          <w:rFonts w:eastAsia="Arial" w:cs="Arial"/>
        </w:rPr>
        <w:tab/>
      </w:r>
      <w:r w:rsidR="00561DDB" w:rsidRPr="00B07593">
        <w:rPr>
          <w:rFonts w:eastAsia="Arial" w:cs="Arial"/>
        </w:rPr>
        <w:t>Along Tier 3</w:t>
      </w:r>
    </w:p>
    <w:p w14:paraId="7962C5BF" w14:textId="77777777" w:rsidR="00561DDB" w:rsidRPr="00B07593" w:rsidRDefault="00000000" w:rsidP="00561DDB">
      <w:pPr>
        <w:ind w:left="720" w:hanging="360"/>
        <w:rPr>
          <w:rFonts w:eastAsia="Arial" w:cs="Arial"/>
        </w:rPr>
      </w:pPr>
      <w:sdt>
        <w:sdtPr>
          <w:rPr>
            <w:rFonts w:eastAsia="Arial" w:cs="Arial"/>
          </w:rPr>
          <w:id w:val="-1659536090"/>
          <w14:checkbox>
            <w14:checked w14:val="0"/>
            <w14:checkedState w14:val="2612" w14:font="MS Gothic"/>
            <w14:uncheckedState w14:val="2610" w14:font="MS Gothic"/>
          </w14:checkbox>
        </w:sdtPr>
        <w:sdtContent>
          <w:r w:rsidR="00561DDB" w:rsidRPr="00DF7901">
            <w:rPr>
              <w:rFonts w:ascii="Segoe UI Symbol" w:eastAsia="Arial" w:hAnsi="Segoe UI Symbol" w:cs="Segoe UI Symbol"/>
            </w:rPr>
            <w:t>☐</w:t>
          </w:r>
        </w:sdtContent>
      </w:sdt>
      <w:r w:rsidR="00561DDB" w:rsidRPr="003F642D">
        <w:rPr>
          <w:rFonts w:eastAsia="Arial" w:cs="Arial"/>
        </w:rPr>
        <w:tab/>
      </w:r>
      <w:r w:rsidR="00561DDB" w:rsidRPr="00B07593">
        <w:rPr>
          <w:rFonts w:eastAsia="Arial" w:cs="Arial"/>
        </w:rPr>
        <w:t xml:space="preserve">The project provides a direct and immediate connection (i.e., intersects) with a Tier 1, Tier 2 or Tier 3 corridor. </w:t>
      </w:r>
    </w:p>
    <w:p w14:paraId="5D493349" w14:textId="77777777" w:rsidR="00561DDB" w:rsidRDefault="00000000" w:rsidP="00561DDB">
      <w:pPr>
        <w:ind w:left="720" w:hanging="360"/>
        <w:rPr>
          <w:rFonts w:eastAsia="Arial" w:cs="Arial"/>
        </w:rPr>
      </w:pPr>
      <w:sdt>
        <w:sdtPr>
          <w:rPr>
            <w:rFonts w:eastAsia="Arial" w:cs="Arial"/>
          </w:rPr>
          <w:id w:val="-1991855668"/>
          <w14:checkbox>
            <w14:checked w14:val="0"/>
            <w14:checkedState w14:val="2612" w14:font="MS Gothic"/>
            <w14:uncheckedState w14:val="2610" w14:font="MS Gothic"/>
          </w14:checkbox>
        </w:sdtPr>
        <w:sdtContent>
          <w:r w:rsidR="00561DDB" w:rsidRPr="00B06518">
            <w:rPr>
              <w:rFonts w:ascii="Segoe UI Symbol" w:eastAsia="Arial" w:hAnsi="Segoe UI Symbol" w:cs="Segoe UI Symbol"/>
            </w:rPr>
            <w:t>☐</w:t>
          </w:r>
        </w:sdtContent>
      </w:sdt>
      <w:r w:rsidR="00561DDB" w:rsidRPr="003F642D">
        <w:rPr>
          <w:rFonts w:eastAsia="Arial" w:cs="Arial"/>
        </w:rPr>
        <w:tab/>
      </w:r>
      <w:r w:rsidR="00561DDB" w:rsidRPr="00B07593">
        <w:rPr>
          <w:rFonts w:eastAsia="Arial" w:cs="Arial"/>
        </w:rPr>
        <w:t>Not applicable</w:t>
      </w:r>
    </w:p>
    <w:p w14:paraId="5C415DF2" w14:textId="77777777" w:rsidR="00561DDB" w:rsidRPr="00FE2DF1" w:rsidRDefault="00561DDB" w:rsidP="00561DDB">
      <w:pPr>
        <w:pStyle w:val="Heading4"/>
      </w:pPr>
      <w:r w:rsidRPr="00FE2DF1">
        <w:t>Scoring Guidance</w:t>
      </w:r>
    </w:p>
    <w:p w14:paraId="52BDF25E" w14:textId="64ABF745" w:rsidR="00561DDB" w:rsidRPr="00286EB7" w:rsidRDefault="00171A00" w:rsidP="00561DDB">
      <w:r>
        <w:t>Projects</w:t>
      </w:r>
      <w:r w:rsidR="00561DDB">
        <w:t xml:space="preserve"> will be awarded </w:t>
      </w:r>
      <w:proofErr w:type="gramStart"/>
      <w:r w:rsidR="00561DDB">
        <w:t>points as</w:t>
      </w:r>
      <w:proofErr w:type="gramEnd"/>
      <w:r w:rsidR="00561DDB">
        <w:t xml:space="preserve"> assigned in the above tiers, </w:t>
      </w:r>
      <w:r w:rsidR="00561DDB" w:rsidRPr="00A12493">
        <w:t>for the highest tier touched (for new alignments, use the tier of the existing alignment or parallel alignment that the new connection is replacing)</w:t>
      </w:r>
      <w:r w:rsidR="00561DDB">
        <w:t xml:space="preserve">: </w:t>
      </w:r>
    </w:p>
    <w:p w14:paraId="5C07D7BD" w14:textId="77777777" w:rsidR="00561DDB" w:rsidRPr="0081163C" w:rsidRDefault="00561DDB" w:rsidP="00561DDB">
      <w:pPr>
        <w:pStyle w:val="ListBullet"/>
        <w:numPr>
          <w:ilvl w:val="0"/>
          <w:numId w:val="83"/>
        </w:numPr>
      </w:pPr>
      <w:r w:rsidRPr="007C61B4">
        <w:rPr>
          <w:b/>
          <w:bCs/>
        </w:rPr>
        <w:t>5 points:</w:t>
      </w:r>
      <w:r>
        <w:t xml:space="preserve"> </w:t>
      </w:r>
      <w:r w:rsidRPr="0081163C">
        <w:t xml:space="preserve">Projects along Tier 1 </w:t>
      </w:r>
    </w:p>
    <w:p w14:paraId="33EC5476" w14:textId="77777777" w:rsidR="00561DDB" w:rsidRPr="0081163C" w:rsidRDefault="00561DDB" w:rsidP="00561DDB">
      <w:pPr>
        <w:pStyle w:val="ListBullet"/>
        <w:numPr>
          <w:ilvl w:val="0"/>
          <w:numId w:val="83"/>
        </w:numPr>
      </w:pPr>
      <w:r w:rsidRPr="007C61B4">
        <w:rPr>
          <w:b/>
          <w:bCs/>
        </w:rPr>
        <w:t>4 points:</w:t>
      </w:r>
      <w:r w:rsidRPr="0081163C">
        <w:t xml:space="preserve"> Projects along Tier 2</w:t>
      </w:r>
    </w:p>
    <w:p w14:paraId="0C7114CD" w14:textId="77777777" w:rsidR="00561DDB" w:rsidRPr="0081163C" w:rsidRDefault="00561DDB" w:rsidP="00561DDB">
      <w:pPr>
        <w:pStyle w:val="ListBullet"/>
        <w:numPr>
          <w:ilvl w:val="0"/>
          <w:numId w:val="83"/>
        </w:numPr>
      </w:pPr>
      <w:r w:rsidRPr="007C61B4">
        <w:rPr>
          <w:b/>
          <w:bCs/>
        </w:rPr>
        <w:t>3 points:</w:t>
      </w:r>
      <w:r w:rsidRPr="0081163C">
        <w:t xml:space="preserve"> Projects along Tier 3</w:t>
      </w:r>
    </w:p>
    <w:p w14:paraId="6937BF75" w14:textId="77777777" w:rsidR="00561DDB" w:rsidRPr="00D934F9" w:rsidRDefault="00561DDB" w:rsidP="00D934F9">
      <w:pPr>
        <w:pStyle w:val="ListBullet"/>
        <w:numPr>
          <w:ilvl w:val="0"/>
          <w:numId w:val="83"/>
        </w:numPr>
        <w:rPr>
          <w:b/>
          <w:bCs/>
        </w:rPr>
      </w:pPr>
      <w:r w:rsidRPr="565338B1">
        <w:rPr>
          <w:b/>
          <w:bCs/>
        </w:rPr>
        <w:t>2 points:</w:t>
      </w:r>
      <w:r w:rsidRPr="00D934F9">
        <w:rPr>
          <w:b/>
          <w:bCs/>
        </w:rPr>
        <w:t xml:space="preserve"> </w:t>
      </w:r>
      <w:r w:rsidRPr="00D934F9">
        <w:t>Projects that provide a direct and immediate connection to a corridor</w:t>
      </w:r>
      <w:r w:rsidRPr="00D934F9">
        <w:rPr>
          <w:b/>
          <w:bCs/>
        </w:rPr>
        <w:t xml:space="preserve"> </w:t>
      </w:r>
    </w:p>
    <w:p w14:paraId="1AB8D42E" w14:textId="3C756F90" w:rsidR="00561DDB" w:rsidRPr="0081163C" w:rsidRDefault="00561DDB" w:rsidP="00561DDB">
      <w:pPr>
        <w:pStyle w:val="ListBullet"/>
        <w:numPr>
          <w:ilvl w:val="0"/>
          <w:numId w:val="83"/>
        </w:numPr>
      </w:pPr>
      <w:r w:rsidRPr="007C61B4">
        <w:rPr>
          <w:b/>
          <w:bCs/>
        </w:rPr>
        <w:t>0 points:</w:t>
      </w:r>
      <w:r w:rsidRPr="0081163C">
        <w:t xml:space="preserve"> None of the </w:t>
      </w:r>
      <w:r w:rsidR="006B47DB">
        <w:t>above</w:t>
      </w:r>
    </w:p>
    <w:p w14:paraId="6A1E8C41" w14:textId="77777777" w:rsidR="00561DDB" w:rsidRPr="00D068AB" w:rsidRDefault="00561DDB" w:rsidP="00561DDB">
      <w:pPr>
        <w:pStyle w:val="Heading2"/>
      </w:pPr>
      <w:bookmarkStart w:id="10" w:name="_Hlk216183639"/>
      <w:bookmarkEnd w:id="9"/>
      <w:r>
        <w:t>Natural Systems Protection and Restoration</w:t>
      </w:r>
    </w:p>
    <w:p w14:paraId="30F79B04" w14:textId="77777777" w:rsidR="00561DDB" w:rsidRDefault="00561DDB" w:rsidP="00561DDB">
      <w:pPr>
        <w:rPr>
          <w:rFonts w:eastAsia="Arial" w:cs="Arial"/>
        </w:rPr>
      </w:pPr>
      <w:bookmarkStart w:id="11" w:name="_Hlk211892980"/>
      <w:r w:rsidRPr="410DB067">
        <w:rPr>
          <w:rFonts w:eastAsia="Arial" w:cs="Arial"/>
        </w:rPr>
        <w:t xml:space="preserve">This criterion measures the project’s ability to protect and preserve the region’s natural systems and build more resilient infrastructure.   </w:t>
      </w:r>
    </w:p>
    <w:p w14:paraId="2602B688" w14:textId="77777777" w:rsidR="00561DDB" w:rsidRPr="00CC0738" w:rsidRDefault="00561DDB" w:rsidP="00662B24">
      <w:pPr>
        <w:pStyle w:val="Heading3"/>
        <w:numPr>
          <w:ilvl w:val="0"/>
          <w:numId w:val="85"/>
        </w:numPr>
      </w:pPr>
      <w:r>
        <w:t>Flood Mitigation, Stormwater Treatment, Other Environmental Benefits</w:t>
      </w:r>
    </w:p>
    <w:p w14:paraId="51213D39" w14:textId="77777777" w:rsidR="00561DDB" w:rsidRPr="008B66C0" w:rsidRDefault="00561DDB" w:rsidP="00561DDB">
      <w:pPr>
        <w:rPr>
          <w:rFonts w:eastAsia="Arial"/>
        </w:rPr>
      </w:pPr>
      <w:r w:rsidRPr="008B66C0">
        <w:rPr>
          <w:rFonts w:eastAsia="Arial"/>
        </w:rPr>
        <w:t xml:space="preserve">Describe how the project protects and restores natural systems through flood mitigation, stormwater treatment, etc. (600 words or less): </w:t>
      </w:r>
    </w:p>
    <w:p w14:paraId="033687EE" w14:textId="77777777" w:rsidR="00561DDB" w:rsidRPr="008B66C0" w:rsidRDefault="00561DDB" w:rsidP="00561DDB">
      <w:r w:rsidRPr="008B66C0">
        <w:t>Consider the following when developing your response. Note that not all considerations will be applicable to all projects, but please respond to those that are applicable.</w:t>
      </w:r>
    </w:p>
    <w:p w14:paraId="5E096F3B" w14:textId="77777777" w:rsidR="00561DDB" w:rsidRDefault="00561DDB" w:rsidP="00561DDB">
      <w:pPr>
        <w:pStyle w:val="ListParagraph"/>
        <w:numPr>
          <w:ilvl w:val="0"/>
          <w:numId w:val="51"/>
        </w:numPr>
        <w:rPr>
          <w:rFonts w:eastAsia="Arial" w:cs="Arial"/>
        </w:rPr>
      </w:pPr>
      <w:r w:rsidRPr="03466803">
        <w:rPr>
          <w:rFonts w:eastAsia="Arial" w:cs="Arial"/>
        </w:rPr>
        <w:t>Does the project increase or decrease impervious surface area?</w:t>
      </w:r>
    </w:p>
    <w:p w14:paraId="2AFD0600" w14:textId="77777777" w:rsidR="00561DDB" w:rsidRDefault="00561DDB" w:rsidP="00561DDB">
      <w:pPr>
        <w:pStyle w:val="ListParagraph"/>
        <w:numPr>
          <w:ilvl w:val="0"/>
          <w:numId w:val="51"/>
        </w:numPr>
        <w:rPr>
          <w:rFonts w:eastAsia="Arial" w:cs="Arial"/>
        </w:rPr>
      </w:pPr>
      <w:r w:rsidRPr="03466803">
        <w:rPr>
          <w:rFonts w:eastAsia="Arial" w:cs="Arial"/>
        </w:rPr>
        <w:lastRenderedPageBreak/>
        <w:t>Does the project use alternative construction methods (e.g., recycling pavement materials or using surfaces more friendly to freeze/thaw cycles)?</w:t>
      </w:r>
    </w:p>
    <w:p w14:paraId="47DBF721" w14:textId="77777777" w:rsidR="00561DDB" w:rsidRDefault="00561DDB" w:rsidP="00561DDB">
      <w:pPr>
        <w:pStyle w:val="ListParagraph"/>
        <w:numPr>
          <w:ilvl w:val="0"/>
          <w:numId w:val="51"/>
        </w:numPr>
        <w:rPr>
          <w:rFonts w:eastAsia="Arial" w:cs="Arial"/>
        </w:rPr>
      </w:pPr>
      <w:r w:rsidRPr="03466803">
        <w:rPr>
          <w:rFonts w:eastAsia="Arial" w:cs="Arial"/>
        </w:rPr>
        <w:t>Does the project use landscaping or streetscaping appropriate for the area/climate?</w:t>
      </w:r>
    </w:p>
    <w:p w14:paraId="5CA4919E" w14:textId="77777777" w:rsidR="00561DDB" w:rsidRDefault="00561DDB" w:rsidP="00561DDB">
      <w:pPr>
        <w:pStyle w:val="ListParagraph"/>
        <w:numPr>
          <w:ilvl w:val="0"/>
          <w:numId w:val="51"/>
        </w:numPr>
        <w:rPr>
          <w:rFonts w:eastAsia="Arial" w:cs="Arial"/>
        </w:rPr>
      </w:pPr>
      <w:r w:rsidRPr="03466803">
        <w:rPr>
          <w:rFonts w:eastAsia="Arial" w:cs="Arial"/>
        </w:rPr>
        <w:t>Does the project preserve existing mature trees or plan new trees with associated establishment period?</w:t>
      </w:r>
    </w:p>
    <w:p w14:paraId="30733211" w14:textId="77777777" w:rsidR="00561DDB" w:rsidRDefault="00561DDB" w:rsidP="00561DDB">
      <w:pPr>
        <w:pStyle w:val="ListParagraph"/>
        <w:numPr>
          <w:ilvl w:val="0"/>
          <w:numId w:val="51"/>
        </w:numPr>
        <w:rPr>
          <w:rFonts w:eastAsia="Arial" w:cs="Arial"/>
        </w:rPr>
      </w:pPr>
      <w:r w:rsidRPr="03466803">
        <w:rPr>
          <w:rFonts w:eastAsia="Arial" w:cs="Arial"/>
        </w:rPr>
        <w:t>Does the project use soil amendments to improve environmental performance (e.g., biochar food-derived compost)?</w:t>
      </w:r>
    </w:p>
    <w:p w14:paraId="4E547D95" w14:textId="77777777" w:rsidR="00561DDB" w:rsidRDefault="00561DDB" w:rsidP="00561DDB">
      <w:pPr>
        <w:pStyle w:val="ListParagraph"/>
        <w:numPr>
          <w:ilvl w:val="0"/>
          <w:numId w:val="51"/>
        </w:numPr>
        <w:rPr>
          <w:rFonts w:eastAsia="Arial" w:cs="Arial"/>
        </w:rPr>
      </w:pPr>
      <w:r w:rsidRPr="03466803">
        <w:rPr>
          <w:rFonts w:eastAsia="Arial" w:cs="Arial"/>
        </w:rPr>
        <w:t>Is the project designed to industry standard flood events (e.g., 100-year flood events)?</w:t>
      </w:r>
    </w:p>
    <w:p w14:paraId="1A629AF1" w14:textId="77777777" w:rsidR="00561DDB" w:rsidRDefault="00561DDB" w:rsidP="00561DDB">
      <w:pPr>
        <w:pStyle w:val="ListParagraph"/>
        <w:numPr>
          <w:ilvl w:val="0"/>
          <w:numId w:val="51"/>
        </w:numPr>
        <w:rPr>
          <w:rFonts w:eastAsia="Arial" w:cs="Arial"/>
        </w:rPr>
      </w:pPr>
      <w:r w:rsidRPr="03466803">
        <w:rPr>
          <w:rFonts w:eastAsia="Arial" w:cs="Arial"/>
        </w:rPr>
        <w:t>Does the project manage stormwater more efficiently or mitigate an existing stormwater runoff concern?</w:t>
      </w:r>
    </w:p>
    <w:p w14:paraId="53DED2E9" w14:textId="77777777" w:rsidR="00561DDB" w:rsidRDefault="00561DDB" w:rsidP="00561DDB">
      <w:pPr>
        <w:pStyle w:val="ListParagraph"/>
        <w:numPr>
          <w:ilvl w:val="0"/>
          <w:numId w:val="51"/>
        </w:numPr>
        <w:rPr>
          <w:rFonts w:eastAsia="Arial" w:cs="Arial"/>
        </w:rPr>
      </w:pPr>
      <w:r w:rsidRPr="03466803">
        <w:rPr>
          <w:rFonts w:eastAsia="Arial" w:cs="Arial"/>
        </w:rPr>
        <w:t>Does the project add new infrastructure that is more resilient to wetter and warmer conditions?</w:t>
      </w:r>
    </w:p>
    <w:p w14:paraId="264E19CD" w14:textId="77777777" w:rsidR="00561DDB" w:rsidRDefault="00561DDB" w:rsidP="00561DDB">
      <w:pPr>
        <w:pStyle w:val="ListParagraph"/>
        <w:numPr>
          <w:ilvl w:val="0"/>
          <w:numId w:val="51"/>
        </w:numPr>
        <w:rPr>
          <w:rFonts w:eastAsia="Arial" w:cs="Arial"/>
        </w:rPr>
      </w:pPr>
      <w:r w:rsidRPr="03466803">
        <w:rPr>
          <w:rFonts w:eastAsia="Arial" w:cs="Arial"/>
        </w:rPr>
        <w:t>Does the project improve habitat connectivity?</w:t>
      </w:r>
    </w:p>
    <w:p w14:paraId="1D408931" w14:textId="77777777" w:rsidR="00561DDB" w:rsidRDefault="00561DDB" w:rsidP="00561DDB">
      <w:pPr>
        <w:pStyle w:val="Heading4"/>
      </w:pPr>
      <w:r>
        <w:t>Scoring Guidance</w:t>
      </w:r>
    </w:p>
    <w:p w14:paraId="4FDBEDB9" w14:textId="25CF75A5" w:rsidR="00561DDB" w:rsidRPr="001D3A6C" w:rsidRDefault="00561DDB" w:rsidP="00561DDB">
      <w:r w:rsidRPr="03466803">
        <w:rPr>
          <w:rFonts w:eastAsia="Arial" w:cs="Arial"/>
        </w:rPr>
        <w:t xml:space="preserve">Consider the information and narrative provided by the applicant and rate projects based on the benchmarks provided below. Projects may be rated at any point along the scale based on their performance against the stated </w:t>
      </w:r>
      <w:r w:rsidR="008B66C0">
        <w:rPr>
          <w:rFonts w:eastAsia="Arial" w:cs="Arial"/>
        </w:rPr>
        <w:t>guidance</w:t>
      </w:r>
      <w:r w:rsidRPr="03466803">
        <w:rPr>
          <w:rFonts w:eastAsia="Arial" w:cs="Arial"/>
        </w:rPr>
        <w:t>.</w:t>
      </w:r>
    </w:p>
    <w:bookmarkEnd w:id="11"/>
    <w:p w14:paraId="433BB2A4" w14:textId="77777777" w:rsidR="00561DDB" w:rsidRDefault="00561DDB" w:rsidP="00662B24">
      <w:pPr>
        <w:pStyle w:val="ListParagraph"/>
        <w:numPr>
          <w:ilvl w:val="0"/>
          <w:numId w:val="84"/>
        </w:numPr>
      </w:pPr>
      <w:r w:rsidRPr="03466803">
        <w:rPr>
          <w:b/>
          <w:bCs/>
        </w:rPr>
        <w:t>High:</w:t>
      </w:r>
      <w:r w:rsidRPr="03466803">
        <w:t xml:space="preserve"> Projects in this range will significantly improve, protect, and restore natural systems over the existing condition. The response will include quantitative or qualitative metrics showing a high level of improvement using an established methodology.</w:t>
      </w:r>
    </w:p>
    <w:p w14:paraId="64410EA6" w14:textId="77777777" w:rsidR="00561DDB" w:rsidRDefault="00561DDB" w:rsidP="00662B24">
      <w:pPr>
        <w:pStyle w:val="ListParagraph"/>
        <w:numPr>
          <w:ilvl w:val="0"/>
          <w:numId w:val="84"/>
        </w:numPr>
      </w:pPr>
      <w:r w:rsidRPr="03466803">
        <w:rPr>
          <w:b/>
          <w:bCs/>
        </w:rPr>
        <w:t>Medium-High</w:t>
      </w:r>
    </w:p>
    <w:p w14:paraId="2EDBE4AD" w14:textId="77777777" w:rsidR="00561DDB" w:rsidRDefault="00561DDB" w:rsidP="00662B24">
      <w:pPr>
        <w:pStyle w:val="ListParagraph"/>
        <w:numPr>
          <w:ilvl w:val="0"/>
          <w:numId w:val="84"/>
        </w:numPr>
      </w:pPr>
      <w:r w:rsidRPr="03466803">
        <w:rPr>
          <w:b/>
          <w:bCs/>
        </w:rPr>
        <w:t xml:space="preserve">Medium: </w:t>
      </w:r>
      <w:r w:rsidRPr="03466803">
        <w:t>Projects in this range will somewhat improve, protect, and restore natural systems over the existing condition. The response will include qualitative or quantitative metrics showing a smaller level of improvement using an established methodology.</w:t>
      </w:r>
    </w:p>
    <w:p w14:paraId="44E089AE" w14:textId="77777777" w:rsidR="00561DDB" w:rsidRDefault="00561DDB" w:rsidP="00662B24">
      <w:pPr>
        <w:pStyle w:val="ListParagraph"/>
        <w:numPr>
          <w:ilvl w:val="0"/>
          <w:numId w:val="84"/>
        </w:numPr>
      </w:pPr>
      <w:r w:rsidRPr="03466803">
        <w:rPr>
          <w:b/>
          <w:bCs/>
        </w:rPr>
        <w:t>Medium-Low</w:t>
      </w:r>
    </w:p>
    <w:p w14:paraId="750EA0F7" w14:textId="77777777" w:rsidR="00561DDB" w:rsidRDefault="00561DDB" w:rsidP="00662B24">
      <w:pPr>
        <w:pStyle w:val="ListParagraph"/>
        <w:numPr>
          <w:ilvl w:val="0"/>
          <w:numId w:val="84"/>
        </w:numPr>
      </w:pPr>
      <w:r w:rsidRPr="03466803">
        <w:rPr>
          <w:b/>
          <w:bCs/>
        </w:rPr>
        <w:t>Low:</w:t>
      </w:r>
      <w:r w:rsidRPr="03466803">
        <w:t xml:space="preserve"> These projects make a case as to how the project somewhat improves, protects, and restores natural systems without qualitative or quantitative data or using a less solid methodology. Projects in this range have smaller improvements to natural systems.</w:t>
      </w:r>
    </w:p>
    <w:p w14:paraId="4D420BE1" w14:textId="77777777" w:rsidR="00561DDB" w:rsidRDefault="00561DDB" w:rsidP="00662B24">
      <w:pPr>
        <w:pStyle w:val="ListParagraph"/>
        <w:numPr>
          <w:ilvl w:val="0"/>
          <w:numId w:val="84"/>
        </w:numPr>
      </w:pPr>
      <w:r w:rsidRPr="03466803">
        <w:rPr>
          <w:b/>
          <w:bCs/>
        </w:rPr>
        <w:t>Non-responsive/Not relevant:</w:t>
      </w:r>
      <w:r w:rsidRPr="03466803">
        <w:t xml:space="preserve"> Projects that do not improve, protect or restore natural systems or do not provide adequate information should receive zero points for this measure.</w:t>
      </w:r>
    </w:p>
    <w:bookmarkEnd w:id="10"/>
    <w:p w14:paraId="67FE2B5C" w14:textId="77777777" w:rsidR="00B07593" w:rsidRDefault="00B07593" w:rsidP="00B07593">
      <w:pPr>
        <w:pStyle w:val="Heading2"/>
      </w:pPr>
      <w:r w:rsidRPr="00061EF0">
        <w:t>Community Considerations</w:t>
      </w:r>
    </w:p>
    <w:p w14:paraId="7D1ED8B7" w14:textId="0E6C3F32" w:rsidR="00A64950" w:rsidRPr="00286EB7" w:rsidRDefault="005A662A" w:rsidP="00662B24">
      <w:r>
        <w:t>See separate Community Considerations criteria document.</w:t>
      </w:r>
    </w:p>
    <w:sectPr w:rsidR="00A64950" w:rsidRPr="00286EB7" w:rsidSect="00144555">
      <w:headerReference w:type="even" r:id="rId26"/>
      <w:headerReference w:type="default" r:id="rId27"/>
      <w:footerReference w:type="even" r:id="rId28"/>
      <w:footerReference w:type="default" r:id="rId29"/>
      <w:footerReference w:type="first" r:id="rId30"/>
      <w:pgSz w:w="12240" w:h="15840"/>
      <w:pgMar w:top="1440" w:right="1080" w:bottom="1440" w:left="1080" w:header="576" w:footer="576" w:gutter="0"/>
      <w:pgNumType w:start="1" w:chapStyle="1" w:chapSep="e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41EF9" w14:textId="77777777" w:rsidR="009E4F49" w:rsidRDefault="009E4F49"/>
  </w:endnote>
  <w:endnote w:type="continuationSeparator" w:id="0">
    <w:p w14:paraId="05B95459" w14:textId="77777777" w:rsidR="009E4F49" w:rsidRDefault="009E4F49"/>
  </w:endnote>
  <w:endnote w:type="continuationNotice" w:id="1">
    <w:p w14:paraId="4E7B3000" w14:textId="77777777" w:rsidR="009E4F49" w:rsidRDefault="009E4F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9F104" w14:textId="77777777" w:rsidR="00785C9E" w:rsidRDefault="00B86E78" w:rsidP="007737C3">
    <w:pPr>
      <w:pStyle w:val="Footer"/>
      <w:framePr w:wrap="around" w:vAnchor="text" w:hAnchor="margin" w:y="1"/>
      <w:rPr>
        <w:rStyle w:val="PageNumber"/>
      </w:rPr>
    </w:pPr>
    <w:r>
      <w:rPr>
        <w:rStyle w:val="PageNumber"/>
        <w:rFonts w:hint="eastAsia"/>
      </w:rPr>
      <w:fldChar w:fldCharType="begin"/>
    </w:r>
    <w:r w:rsidR="00785C9E">
      <w:rPr>
        <w:rStyle w:val="PageNumber"/>
        <w:rFonts w:hint="eastAsia"/>
      </w:rPr>
      <w:instrText xml:space="preserve">PAGE  </w:instrText>
    </w:r>
    <w:r>
      <w:rPr>
        <w:rStyle w:val="PageNumber"/>
        <w:rFonts w:hint="eastAsia"/>
      </w:rPr>
      <w:fldChar w:fldCharType="separate"/>
    </w:r>
    <w:r w:rsidR="00785C9E">
      <w:rPr>
        <w:rStyle w:val="PageNumber"/>
        <w:rFonts w:hint="eastAsia"/>
        <w:noProof/>
      </w:rPr>
      <w:t>2</w:t>
    </w:r>
    <w:r>
      <w:rPr>
        <w:rStyle w:val="PageNumber"/>
        <w:rFonts w:hint="eastAsia"/>
      </w:rPr>
      <w:fldChar w:fldCharType="end"/>
    </w:r>
  </w:p>
  <w:p w14:paraId="7C201DCF" w14:textId="77777777" w:rsidR="00785C9E" w:rsidRDefault="00785C9E" w:rsidP="009B2F9C">
    <w:pPr>
      <w:pStyle w:val="Footer"/>
      <w:ind w:firstLine="360"/>
    </w:pPr>
  </w:p>
  <w:p w14:paraId="77249BF6" w14:textId="77777777" w:rsidR="00785C9E" w:rsidRDefault="00785C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190043"/>
      <w:docPartObj>
        <w:docPartGallery w:val="Page Numbers (Bottom of Page)"/>
        <w:docPartUnique/>
      </w:docPartObj>
    </w:sdtPr>
    <w:sdtEndPr>
      <w:rPr>
        <w:color w:val="7F7F7F" w:themeColor="background1" w:themeShade="7F"/>
        <w:spacing w:val="60"/>
      </w:rPr>
    </w:sdtEndPr>
    <w:sdtContent>
      <w:p w14:paraId="153E67FE" w14:textId="3EAB0FCC" w:rsidR="00585580" w:rsidRDefault="0058558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68D1019" w14:textId="77777777" w:rsidR="00585580" w:rsidRDefault="005855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C4508" w14:textId="77777777" w:rsidR="00785C9E" w:rsidRPr="00501C82" w:rsidRDefault="00D042F1" w:rsidP="00501C82">
    <w:pPr>
      <w:pStyle w:val="Footer"/>
    </w:pPr>
    <w:r>
      <w:t xml:space="preserve"> </w:t>
    </w:r>
    <w:r w:rsidR="00785C9E">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2FF54" w14:textId="77777777" w:rsidR="009E4F49" w:rsidRDefault="009E4F49" w:rsidP="008C4FA3">
      <w:r>
        <w:separator/>
      </w:r>
    </w:p>
    <w:p w14:paraId="57FA35BF" w14:textId="77777777" w:rsidR="009E4F49" w:rsidRDefault="009E4F49"/>
  </w:footnote>
  <w:footnote w:type="continuationSeparator" w:id="0">
    <w:p w14:paraId="79A289E0" w14:textId="77777777" w:rsidR="009E4F49" w:rsidRDefault="009E4F49" w:rsidP="008C4FA3">
      <w:r>
        <w:continuationSeparator/>
      </w:r>
    </w:p>
    <w:p w14:paraId="6B90553A" w14:textId="77777777" w:rsidR="009E4F49" w:rsidRDefault="009E4F49"/>
  </w:footnote>
  <w:footnote w:type="continuationNotice" w:id="1">
    <w:p w14:paraId="158F38FE" w14:textId="77777777" w:rsidR="009E4F49" w:rsidRDefault="009E4F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5047" w14:textId="77777777" w:rsidR="00785C9E" w:rsidRDefault="00785C9E" w:rsidP="00711226">
    <w:pPr>
      <w:tabs>
        <w:tab w:val="center" w:pos="5040"/>
        <w:tab w:val="right" w:pos="10080"/>
      </w:tabs>
    </w:pPr>
    <w:r>
      <w:t>[Type text]</w:t>
    </w:r>
    <w:r>
      <w:tab/>
      <w:t>[Type text]</w:t>
    </w:r>
    <w:r>
      <w:tab/>
      <w:t>[Type text]</w:t>
    </w:r>
  </w:p>
  <w:p w14:paraId="2249823F" w14:textId="77777777" w:rsidR="00785C9E" w:rsidRDefault="00785C9E"/>
  <w:p w14:paraId="7916652E" w14:textId="77777777" w:rsidR="00785C9E" w:rsidRDefault="00785C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429264040"/>
      <w:placeholder>
        <w:docPart w:val="C4756ADA471B473EB568D8FFC136851F"/>
      </w:placeholder>
      <w:dataBinding w:prefixMappings="xmlns:ns0='http://purl.org/dc/elements/1.1/' xmlns:ns1='http://schemas.openxmlformats.org/package/2006/metadata/core-properties' " w:xpath="/ns1:coreProperties[1]/ns0:title[1]" w:storeItemID="{6C3C8BC8-F283-45AE-878A-BAB7291924A1}"/>
      <w:text/>
    </w:sdtPr>
    <w:sdtContent>
      <w:p w14:paraId="0A15694E" w14:textId="542E27DC" w:rsidR="00831399" w:rsidRDefault="00C12049" w:rsidP="00C12049">
        <w:pPr>
          <w:pStyle w:val="Header"/>
        </w:pPr>
        <w:r>
          <w:t>Roadway Modernization</w:t>
        </w:r>
      </w:p>
    </w:sdtContent>
  </w:sdt>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D9A653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3A5C20"/>
    <w:multiLevelType w:val="hybridMultilevel"/>
    <w:tmpl w:val="E29A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8AACE"/>
    <w:multiLevelType w:val="hybridMultilevel"/>
    <w:tmpl w:val="FFFFFFFF"/>
    <w:lvl w:ilvl="0" w:tplc="B9906BEC">
      <w:start w:val="1"/>
      <w:numFmt w:val="bullet"/>
      <w:lvlText w:val=""/>
      <w:lvlJc w:val="left"/>
      <w:pPr>
        <w:ind w:left="720" w:hanging="360"/>
      </w:pPr>
      <w:rPr>
        <w:rFonts w:ascii="Symbol" w:hAnsi="Symbol" w:hint="default"/>
      </w:rPr>
    </w:lvl>
    <w:lvl w:ilvl="1" w:tplc="BB32E73C">
      <w:start w:val="1"/>
      <w:numFmt w:val="bullet"/>
      <w:lvlText w:val="o"/>
      <w:lvlJc w:val="left"/>
      <w:pPr>
        <w:ind w:left="1440" w:hanging="360"/>
      </w:pPr>
      <w:rPr>
        <w:rFonts w:ascii="Courier New" w:hAnsi="Courier New" w:hint="default"/>
      </w:rPr>
    </w:lvl>
    <w:lvl w:ilvl="2" w:tplc="A83A57D4">
      <w:start w:val="1"/>
      <w:numFmt w:val="bullet"/>
      <w:lvlText w:val=""/>
      <w:lvlJc w:val="left"/>
      <w:pPr>
        <w:ind w:left="2160" w:hanging="360"/>
      </w:pPr>
      <w:rPr>
        <w:rFonts w:ascii="Wingdings" w:hAnsi="Wingdings" w:hint="default"/>
      </w:rPr>
    </w:lvl>
    <w:lvl w:ilvl="3" w:tplc="FCCA7092">
      <w:start w:val="1"/>
      <w:numFmt w:val="bullet"/>
      <w:lvlText w:val=""/>
      <w:lvlJc w:val="left"/>
      <w:pPr>
        <w:ind w:left="2880" w:hanging="360"/>
      </w:pPr>
      <w:rPr>
        <w:rFonts w:ascii="Symbol" w:hAnsi="Symbol" w:hint="default"/>
      </w:rPr>
    </w:lvl>
    <w:lvl w:ilvl="4" w:tplc="2E34C4EC">
      <w:start w:val="1"/>
      <w:numFmt w:val="bullet"/>
      <w:lvlText w:val="o"/>
      <w:lvlJc w:val="left"/>
      <w:pPr>
        <w:ind w:left="3600" w:hanging="360"/>
      </w:pPr>
      <w:rPr>
        <w:rFonts w:ascii="Courier New" w:hAnsi="Courier New" w:hint="default"/>
      </w:rPr>
    </w:lvl>
    <w:lvl w:ilvl="5" w:tplc="4BBA807E">
      <w:start w:val="1"/>
      <w:numFmt w:val="bullet"/>
      <w:lvlText w:val=""/>
      <w:lvlJc w:val="left"/>
      <w:pPr>
        <w:ind w:left="4320" w:hanging="360"/>
      </w:pPr>
      <w:rPr>
        <w:rFonts w:ascii="Wingdings" w:hAnsi="Wingdings" w:hint="default"/>
      </w:rPr>
    </w:lvl>
    <w:lvl w:ilvl="6" w:tplc="DAEE689C">
      <w:start w:val="1"/>
      <w:numFmt w:val="bullet"/>
      <w:lvlText w:val=""/>
      <w:lvlJc w:val="left"/>
      <w:pPr>
        <w:ind w:left="5040" w:hanging="360"/>
      </w:pPr>
      <w:rPr>
        <w:rFonts w:ascii="Symbol" w:hAnsi="Symbol" w:hint="default"/>
      </w:rPr>
    </w:lvl>
    <w:lvl w:ilvl="7" w:tplc="9530E0DC">
      <w:start w:val="1"/>
      <w:numFmt w:val="bullet"/>
      <w:lvlText w:val="o"/>
      <w:lvlJc w:val="left"/>
      <w:pPr>
        <w:ind w:left="5760" w:hanging="360"/>
      </w:pPr>
      <w:rPr>
        <w:rFonts w:ascii="Courier New" w:hAnsi="Courier New" w:hint="default"/>
      </w:rPr>
    </w:lvl>
    <w:lvl w:ilvl="8" w:tplc="E000E416">
      <w:start w:val="1"/>
      <w:numFmt w:val="bullet"/>
      <w:lvlText w:val=""/>
      <w:lvlJc w:val="left"/>
      <w:pPr>
        <w:ind w:left="6480" w:hanging="360"/>
      </w:pPr>
      <w:rPr>
        <w:rFonts w:ascii="Wingdings" w:hAnsi="Wingdings" w:hint="default"/>
      </w:rPr>
    </w:lvl>
  </w:abstractNum>
  <w:abstractNum w:abstractNumId="3" w15:restartNumberingAfterBreak="0">
    <w:nsid w:val="055D5D7E"/>
    <w:multiLevelType w:val="hybridMultilevel"/>
    <w:tmpl w:val="0C4412D8"/>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7237D6D"/>
    <w:multiLevelType w:val="hybridMultilevel"/>
    <w:tmpl w:val="EA6825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7654C9"/>
    <w:multiLevelType w:val="hybridMultilevel"/>
    <w:tmpl w:val="F5B00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8C8713"/>
    <w:multiLevelType w:val="hybridMultilevel"/>
    <w:tmpl w:val="2DDCAAD2"/>
    <w:lvl w:ilvl="0" w:tplc="AF98F476">
      <w:numFmt w:val="bullet"/>
      <w:lvlText w:val=""/>
      <w:lvlJc w:val="left"/>
      <w:pPr>
        <w:ind w:left="720" w:hanging="360"/>
      </w:pPr>
      <w:rPr>
        <w:rFonts w:ascii="Wingdings" w:hAnsi="Wingdings" w:hint="default"/>
      </w:rPr>
    </w:lvl>
    <w:lvl w:ilvl="1" w:tplc="13AAE828">
      <w:start w:val="1"/>
      <w:numFmt w:val="bullet"/>
      <w:lvlText w:val="o"/>
      <w:lvlJc w:val="left"/>
      <w:pPr>
        <w:ind w:left="1440" w:hanging="360"/>
      </w:pPr>
      <w:rPr>
        <w:rFonts w:ascii="Courier New" w:hAnsi="Courier New" w:hint="default"/>
      </w:rPr>
    </w:lvl>
    <w:lvl w:ilvl="2" w:tplc="FE3AC5DA">
      <w:start w:val="1"/>
      <w:numFmt w:val="bullet"/>
      <w:lvlText w:val=""/>
      <w:lvlJc w:val="left"/>
      <w:pPr>
        <w:ind w:left="2160" w:hanging="360"/>
      </w:pPr>
      <w:rPr>
        <w:rFonts w:ascii="Wingdings" w:hAnsi="Wingdings" w:hint="default"/>
      </w:rPr>
    </w:lvl>
    <w:lvl w:ilvl="3" w:tplc="BE8218EE">
      <w:start w:val="1"/>
      <w:numFmt w:val="bullet"/>
      <w:lvlText w:val=""/>
      <w:lvlJc w:val="left"/>
      <w:pPr>
        <w:ind w:left="2880" w:hanging="360"/>
      </w:pPr>
      <w:rPr>
        <w:rFonts w:ascii="Symbol" w:hAnsi="Symbol" w:hint="default"/>
      </w:rPr>
    </w:lvl>
    <w:lvl w:ilvl="4" w:tplc="B21A0336">
      <w:start w:val="1"/>
      <w:numFmt w:val="bullet"/>
      <w:lvlText w:val="o"/>
      <w:lvlJc w:val="left"/>
      <w:pPr>
        <w:ind w:left="3600" w:hanging="360"/>
      </w:pPr>
      <w:rPr>
        <w:rFonts w:ascii="Courier New" w:hAnsi="Courier New" w:hint="default"/>
      </w:rPr>
    </w:lvl>
    <w:lvl w:ilvl="5" w:tplc="9A2E8034">
      <w:start w:val="1"/>
      <w:numFmt w:val="bullet"/>
      <w:lvlText w:val=""/>
      <w:lvlJc w:val="left"/>
      <w:pPr>
        <w:ind w:left="4320" w:hanging="360"/>
      </w:pPr>
      <w:rPr>
        <w:rFonts w:ascii="Wingdings" w:hAnsi="Wingdings" w:hint="default"/>
      </w:rPr>
    </w:lvl>
    <w:lvl w:ilvl="6" w:tplc="A9BC0D9E">
      <w:start w:val="1"/>
      <w:numFmt w:val="bullet"/>
      <w:lvlText w:val=""/>
      <w:lvlJc w:val="left"/>
      <w:pPr>
        <w:ind w:left="5040" w:hanging="360"/>
      </w:pPr>
      <w:rPr>
        <w:rFonts w:ascii="Symbol" w:hAnsi="Symbol" w:hint="default"/>
      </w:rPr>
    </w:lvl>
    <w:lvl w:ilvl="7" w:tplc="A39AF0D4">
      <w:start w:val="1"/>
      <w:numFmt w:val="bullet"/>
      <w:lvlText w:val="o"/>
      <w:lvlJc w:val="left"/>
      <w:pPr>
        <w:ind w:left="5760" w:hanging="360"/>
      </w:pPr>
      <w:rPr>
        <w:rFonts w:ascii="Courier New" w:hAnsi="Courier New" w:hint="default"/>
      </w:rPr>
    </w:lvl>
    <w:lvl w:ilvl="8" w:tplc="7B2A91DE">
      <w:start w:val="1"/>
      <w:numFmt w:val="bullet"/>
      <w:lvlText w:val=""/>
      <w:lvlJc w:val="left"/>
      <w:pPr>
        <w:ind w:left="6480" w:hanging="360"/>
      </w:pPr>
      <w:rPr>
        <w:rFonts w:ascii="Wingdings" w:hAnsi="Wingdings" w:hint="default"/>
      </w:rPr>
    </w:lvl>
  </w:abstractNum>
  <w:abstractNum w:abstractNumId="7" w15:restartNumberingAfterBreak="0">
    <w:nsid w:val="08C52AD3"/>
    <w:multiLevelType w:val="hybridMultilevel"/>
    <w:tmpl w:val="DD324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201600"/>
    <w:multiLevelType w:val="hybridMultilevel"/>
    <w:tmpl w:val="DF36C1B0"/>
    <w:lvl w:ilvl="0" w:tplc="2C40EF42">
      <w:start w:val="1"/>
      <w:numFmt w:val="bullet"/>
      <w:lvlText w:val=""/>
      <w:lvlJc w:val="left"/>
      <w:pPr>
        <w:ind w:left="720" w:hanging="360"/>
      </w:pPr>
      <w:rPr>
        <w:rFonts w:ascii="Symbol" w:hAnsi="Symbol" w:hint="default"/>
      </w:rPr>
    </w:lvl>
    <w:lvl w:ilvl="1" w:tplc="35661322">
      <w:start w:val="1"/>
      <w:numFmt w:val="bullet"/>
      <w:lvlText w:val="o"/>
      <w:lvlJc w:val="left"/>
      <w:pPr>
        <w:ind w:left="1440" w:hanging="360"/>
      </w:pPr>
      <w:rPr>
        <w:rFonts w:ascii="Courier New" w:hAnsi="Courier New" w:cs="Times New Roman" w:hint="default"/>
      </w:rPr>
    </w:lvl>
    <w:lvl w:ilvl="2" w:tplc="7EEE1302">
      <w:start w:val="1"/>
      <w:numFmt w:val="bullet"/>
      <w:lvlText w:val=""/>
      <w:lvlJc w:val="left"/>
      <w:pPr>
        <w:ind w:left="2160" w:hanging="360"/>
      </w:pPr>
      <w:rPr>
        <w:rFonts w:ascii="Wingdings" w:hAnsi="Wingdings" w:hint="default"/>
      </w:rPr>
    </w:lvl>
    <w:lvl w:ilvl="3" w:tplc="BB52CDE8">
      <w:start w:val="1"/>
      <w:numFmt w:val="bullet"/>
      <w:lvlText w:val=""/>
      <w:lvlJc w:val="left"/>
      <w:pPr>
        <w:ind w:left="2880" w:hanging="360"/>
      </w:pPr>
      <w:rPr>
        <w:rFonts w:ascii="Symbol" w:hAnsi="Symbol" w:hint="default"/>
      </w:rPr>
    </w:lvl>
    <w:lvl w:ilvl="4" w:tplc="D2C0C562">
      <w:start w:val="1"/>
      <w:numFmt w:val="bullet"/>
      <w:lvlText w:val="o"/>
      <w:lvlJc w:val="left"/>
      <w:pPr>
        <w:ind w:left="3600" w:hanging="360"/>
      </w:pPr>
      <w:rPr>
        <w:rFonts w:ascii="Courier New" w:hAnsi="Courier New" w:cs="Times New Roman" w:hint="default"/>
      </w:rPr>
    </w:lvl>
    <w:lvl w:ilvl="5" w:tplc="BB4AA91A">
      <w:start w:val="1"/>
      <w:numFmt w:val="bullet"/>
      <w:lvlText w:val=""/>
      <w:lvlJc w:val="left"/>
      <w:pPr>
        <w:ind w:left="4320" w:hanging="360"/>
      </w:pPr>
      <w:rPr>
        <w:rFonts w:ascii="Wingdings" w:hAnsi="Wingdings" w:hint="default"/>
      </w:rPr>
    </w:lvl>
    <w:lvl w:ilvl="6" w:tplc="BBA2E366">
      <w:start w:val="1"/>
      <w:numFmt w:val="bullet"/>
      <w:lvlText w:val=""/>
      <w:lvlJc w:val="left"/>
      <w:pPr>
        <w:ind w:left="5040" w:hanging="360"/>
      </w:pPr>
      <w:rPr>
        <w:rFonts w:ascii="Symbol" w:hAnsi="Symbol" w:hint="default"/>
      </w:rPr>
    </w:lvl>
    <w:lvl w:ilvl="7" w:tplc="4A68F8B0">
      <w:start w:val="1"/>
      <w:numFmt w:val="bullet"/>
      <w:lvlText w:val="o"/>
      <w:lvlJc w:val="left"/>
      <w:pPr>
        <w:ind w:left="5760" w:hanging="360"/>
      </w:pPr>
      <w:rPr>
        <w:rFonts w:ascii="Courier New" w:hAnsi="Courier New" w:cs="Times New Roman" w:hint="default"/>
      </w:rPr>
    </w:lvl>
    <w:lvl w:ilvl="8" w:tplc="1B247D9E">
      <w:start w:val="1"/>
      <w:numFmt w:val="bullet"/>
      <w:lvlText w:val=""/>
      <w:lvlJc w:val="left"/>
      <w:pPr>
        <w:ind w:left="6480" w:hanging="360"/>
      </w:pPr>
      <w:rPr>
        <w:rFonts w:ascii="Wingdings" w:hAnsi="Wingdings" w:hint="default"/>
      </w:rPr>
    </w:lvl>
  </w:abstractNum>
  <w:abstractNum w:abstractNumId="9" w15:restartNumberingAfterBreak="0">
    <w:nsid w:val="0BE7F862"/>
    <w:multiLevelType w:val="hybridMultilevel"/>
    <w:tmpl w:val="FFFFFFFF"/>
    <w:lvl w:ilvl="0" w:tplc="CC569074">
      <w:start w:val="1"/>
      <w:numFmt w:val="bullet"/>
      <w:lvlText w:val=""/>
      <w:lvlJc w:val="left"/>
      <w:pPr>
        <w:ind w:left="720" w:hanging="360"/>
      </w:pPr>
      <w:rPr>
        <w:rFonts w:ascii="Symbol" w:hAnsi="Symbol" w:hint="default"/>
      </w:rPr>
    </w:lvl>
    <w:lvl w:ilvl="1" w:tplc="458EC4DE">
      <w:start w:val="1"/>
      <w:numFmt w:val="bullet"/>
      <w:lvlText w:val="o"/>
      <w:lvlJc w:val="left"/>
      <w:pPr>
        <w:ind w:left="1440" w:hanging="360"/>
      </w:pPr>
      <w:rPr>
        <w:rFonts w:ascii="Courier New" w:hAnsi="Courier New" w:hint="default"/>
      </w:rPr>
    </w:lvl>
    <w:lvl w:ilvl="2" w:tplc="205CDB54">
      <w:start w:val="1"/>
      <w:numFmt w:val="bullet"/>
      <w:lvlText w:val=""/>
      <w:lvlJc w:val="left"/>
      <w:pPr>
        <w:ind w:left="2160" w:hanging="360"/>
      </w:pPr>
      <w:rPr>
        <w:rFonts w:ascii="Wingdings" w:hAnsi="Wingdings" w:hint="default"/>
      </w:rPr>
    </w:lvl>
    <w:lvl w:ilvl="3" w:tplc="A5ECBA50">
      <w:start w:val="1"/>
      <w:numFmt w:val="bullet"/>
      <w:lvlText w:val=""/>
      <w:lvlJc w:val="left"/>
      <w:pPr>
        <w:ind w:left="2880" w:hanging="360"/>
      </w:pPr>
      <w:rPr>
        <w:rFonts w:ascii="Symbol" w:hAnsi="Symbol" w:hint="default"/>
      </w:rPr>
    </w:lvl>
    <w:lvl w:ilvl="4" w:tplc="2C38D828">
      <w:start w:val="1"/>
      <w:numFmt w:val="bullet"/>
      <w:lvlText w:val="o"/>
      <w:lvlJc w:val="left"/>
      <w:pPr>
        <w:ind w:left="3600" w:hanging="360"/>
      </w:pPr>
      <w:rPr>
        <w:rFonts w:ascii="Courier New" w:hAnsi="Courier New" w:hint="default"/>
      </w:rPr>
    </w:lvl>
    <w:lvl w:ilvl="5" w:tplc="0546863C">
      <w:start w:val="1"/>
      <w:numFmt w:val="bullet"/>
      <w:lvlText w:val=""/>
      <w:lvlJc w:val="left"/>
      <w:pPr>
        <w:ind w:left="4320" w:hanging="360"/>
      </w:pPr>
      <w:rPr>
        <w:rFonts w:ascii="Wingdings" w:hAnsi="Wingdings" w:hint="default"/>
      </w:rPr>
    </w:lvl>
    <w:lvl w:ilvl="6" w:tplc="1FC89490">
      <w:start w:val="1"/>
      <w:numFmt w:val="bullet"/>
      <w:lvlText w:val=""/>
      <w:lvlJc w:val="left"/>
      <w:pPr>
        <w:ind w:left="5040" w:hanging="360"/>
      </w:pPr>
      <w:rPr>
        <w:rFonts w:ascii="Symbol" w:hAnsi="Symbol" w:hint="default"/>
      </w:rPr>
    </w:lvl>
    <w:lvl w:ilvl="7" w:tplc="FC8E8C2E">
      <w:start w:val="1"/>
      <w:numFmt w:val="bullet"/>
      <w:lvlText w:val="o"/>
      <w:lvlJc w:val="left"/>
      <w:pPr>
        <w:ind w:left="5760" w:hanging="360"/>
      </w:pPr>
      <w:rPr>
        <w:rFonts w:ascii="Courier New" w:hAnsi="Courier New" w:hint="default"/>
      </w:rPr>
    </w:lvl>
    <w:lvl w:ilvl="8" w:tplc="247C250E">
      <w:start w:val="1"/>
      <w:numFmt w:val="bullet"/>
      <w:lvlText w:val=""/>
      <w:lvlJc w:val="left"/>
      <w:pPr>
        <w:ind w:left="6480" w:hanging="360"/>
      </w:pPr>
      <w:rPr>
        <w:rFonts w:ascii="Wingdings" w:hAnsi="Wingdings" w:hint="default"/>
      </w:rPr>
    </w:lvl>
  </w:abstractNum>
  <w:abstractNum w:abstractNumId="10" w15:restartNumberingAfterBreak="0">
    <w:nsid w:val="0DAE6C5B"/>
    <w:multiLevelType w:val="hybridMultilevel"/>
    <w:tmpl w:val="7880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2D0896"/>
    <w:multiLevelType w:val="multilevel"/>
    <w:tmpl w:val="3DE2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073452A"/>
    <w:multiLevelType w:val="hybridMultilevel"/>
    <w:tmpl w:val="9AC87D96"/>
    <w:lvl w:ilvl="0" w:tplc="4740D670">
      <w:start w:val="1"/>
      <w:numFmt w:val="bullet"/>
      <w:pStyle w:val="Lis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3" w15:restartNumberingAfterBreak="0">
    <w:nsid w:val="10E8B62F"/>
    <w:multiLevelType w:val="hybridMultilevel"/>
    <w:tmpl w:val="445259A6"/>
    <w:lvl w:ilvl="0" w:tplc="9BD82002">
      <w:start w:val="6"/>
      <w:numFmt w:val="decimal"/>
      <w:lvlText w:val="%1."/>
      <w:lvlJc w:val="left"/>
      <w:pPr>
        <w:ind w:left="360" w:hanging="360"/>
      </w:pPr>
    </w:lvl>
    <w:lvl w:ilvl="1" w:tplc="591617BA">
      <w:start w:val="1"/>
      <w:numFmt w:val="lowerLetter"/>
      <w:lvlText w:val="%2."/>
      <w:lvlJc w:val="left"/>
      <w:pPr>
        <w:ind w:left="1440" w:hanging="360"/>
      </w:pPr>
    </w:lvl>
    <w:lvl w:ilvl="2" w:tplc="96C0CE00">
      <w:start w:val="1"/>
      <w:numFmt w:val="lowerRoman"/>
      <w:lvlText w:val="%3."/>
      <w:lvlJc w:val="right"/>
      <w:pPr>
        <w:ind w:left="2160" w:hanging="180"/>
      </w:pPr>
    </w:lvl>
    <w:lvl w:ilvl="3" w:tplc="732E22E8">
      <w:start w:val="1"/>
      <w:numFmt w:val="decimal"/>
      <w:lvlText w:val="%4."/>
      <w:lvlJc w:val="left"/>
      <w:pPr>
        <w:ind w:left="2880" w:hanging="360"/>
      </w:pPr>
    </w:lvl>
    <w:lvl w:ilvl="4" w:tplc="66E4CB40">
      <w:start w:val="1"/>
      <w:numFmt w:val="lowerLetter"/>
      <w:lvlText w:val="%5."/>
      <w:lvlJc w:val="left"/>
      <w:pPr>
        <w:ind w:left="3600" w:hanging="360"/>
      </w:pPr>
    </w:lvl>
    <w:lvl w:ilvl="5" w:tplc="EE664748">
      <w:start w:val="1"/>
      <w:numFmt w:val="lowerRoman"/>
      <w:lvlText w:val="%6."/>
      <w:lvlJc w:val="right"/>
      <w:pPr>
        <w:ind w:left="4320" w:hanging="180"/>
      </w:pPr>
    </w:lvl>
    <w:lvl w:ilvl="6" w:tplc="103C48D6">
      <w:start w:val="1"/>
      <w:numFmt w:val="decimal"/>
      <w:lvlText w:val="%7."/>
      <w:lvlJc w:val="left"/>
      <w:pPr>
        <w:ind w:left="5040" w:hanging="360"/>
      </w:pPr>
    </w:lvl>
    <w:lvl w:ilvl="7" w:tplc="CFB00E04">
      <w:start w:val="1"/>
      <w:numFmt w:val="lowerLetter"/>
      <w:lvlText w:val="%8."/>
      <w:lvlJc w:val="left"/>
      <w:pPr>
        <w:ind w:left="5760" w:hanging="360"/>
      </w:pPr>
    </w:lvl>
    <w:lvl w:ilvl="8" w:tplc="FC9CA1DA">
      <w:start w:val="1"/>
      <w:numFmt w:val="lowerRoman"/>
      <w:lvlText w:val="%9."/>
      <w:lvlJc w:val="right"/>
      <w:pPr>
        <w:ind w:left="6480" w:hanging="180"/>
      </w:pPr>
    </w:lvl>
  </w:abstractNum>
  <w:abstractNum w:abstractNumId="14" w15:restartNumberingAfterBreak="0">
    <w:nsid w:val="11E64628"/>
    <w:multiLevelType w:val="multilevel"/>
    <w:tmpl w:val="542A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391892F"/>
    <w:multiLevelType w:val="hybridMultilevel"/>
    <w:tmpl w:val="2A6249FE"/>
    <w:lvl w:ilvl="0" w:tplc="E93AEFBA">
      <w:start w:val="1"/>
      <w:numFmt w:val="bullet"/>
      <w:lvlText w:val=""/>
      <w:lvlJc w:val="left"/>
      <w:pPr>
        <w:ind w:left="1080" w:hanging="360"/>
      </w:pPr>
      <w:rPr>
        <w:rFonts w:ascii="Wingdings" w:hAnsi="Wingdings" w:hint="default"/>
      </w:rPr>
    </w:lvl>
    <w:lvl w:ilvl="1" w:tplc="6CA2F544">
      <w:start w:val="1"/>
      <w:numFmt w:val="bullet"/>
      <w:lvlText w:val="o"/>
      <w:lvlJc w:val="left"/>
      <w:pPr>
        <w:ind w:left="1440" w:hanging="360"/>
      </w:pPr>
      <w:rPr>
        <w:rFonts w:ascii="Courier New" w:hAnsi="Courier New" w:hint="default"/>
      </w:rPr>
    </w:lvl>
    <w:lvl w:ilvl="2" w:tplc="D8885406">
      <w:start w:val="1"/>
      <w:numFmt w:val="bullet"/>
      <w:lvlText w:val=""/>
      <w:lvlJc w:val="left"/>
      <w:pPr>
        <w:ind w:left="2160" w:hanging="360"/>
      </w:pPr>
      <w:rPr>
        <w:rFonts w:ascii="Wingdings" w:hAnsi="Wingdings" w:hint="default"/>
      </w:rPr>
    </w:lvl>
    <w:lvl w:ilvl="3" w:tplc="DE783674">
      <w:start w:val="1"/>
      <w:numFmt w:val="bullet"/>
      <w:lvlText w:val=""/>
      <w:lvlJc w:val="left"/>
      <w:pPr>
        <w:ind w:left="2880" w:hanging="360"/>
      </w:pPr>
      <w:rPr>
        <w:rFonts w:ascii="Symbol" w:hAnsi="Symbol" w:hint="default"/>
      </w:rPr>
    </w:lvl>
    <w:lvl w:ilvl="4" w:tplc="87706EA4">
      <w:start w:val="1"/>
      <w:numFmt w:val="bullet"/>
      <w:lvlText w:val="o"/>
      <w:lvlJc w:val="left"/>
      <w:pPr>
        <w:ind w:left="3600" w:hanging="360"/>
      </w:pPr>
      <w:rPr>
        <w:rFonts w:ascii="Courier New" w:hAnsi="Courier New" w:hint="default"/>
      </w:rPr>
    </w:lvl>
    <w:lvl w:ilvl="5" w:tplc="1222FF88">
      <w:start w:val="1"/>
      <w:numFmt w:val="bullet"/>
      <w:lvlText w:val=""/>
      <w:lvlJc w:val="left"/>
      <w:pPr>
        <w:ind w:left="4320" w:hanging="360"/>
      </w:pPr>
      <w:rPr>
        <w:rFonts w:ascii="Wingdings" w:hAnsi="Wingdings" w:hint="default"/>
      </w:rPr>
    </w:lvl>
    <w:lvl w:ilvl="6" w:tplc="A078B2C8">
      <w:start w:val="1"/>
      <w:numFmt w:val="bullet"/>
      <w:lvlText w:val=""/>
      <w:lvlJc w:val="left"/>
      <w:pPr>
        <w:ind w:left="5040" w:hanging="360"/>
      </w:pPr>
      <w:rPr>
        <w:rFonts w:ascii="Symbol" w:hAnsi="Symbol" w:hint="default"/>
      </w:rPr>
    </w:lvl>
    <w:lvl w:ilvl="7" w:tplc="22BABCC6">
      <w:start w:val="1"/>
      <w:numFmt w:val="bullet"/>
      <w:lvlText w:val="o"/>
      <w:lvlJc w:val="left"/>
      <w:pPr>
        <w:ind w:left="5760" w:hanging="360"/>
      </w:pPr>
      <w:rPr>
        <w:rFonts w:ascii="Courier New" w:hAnsi="Courier New" w:hint="default"/>
      </w:rPr>
    </w:lvl>
    <w:lvl w:ilvl="8" w:tplc="69D8134A">
      <w:start w:val="1"/>
      <w:numFmt w:val="bullet"/>
      <w:lvlText w:val=""/>
      <w:lvlJc w:val="left"/>
      <w:pPr>
        <w:ind w:left="6480" w:hanging="360"/>
      </w:pPr>
      <w:rPr>
        <w:rFonts w:ascii="Wingdings" w:hAnsi="Wingdings" w:hint="default"/>
      </w:rPr>
    </w:lvl>
  </w:abstractNum>
  <w:abstractNum w:abstractNumId="16" w15:restartNumberingAfterBreak="0">
    <w:nsid w:val="1C16259D"/>
    <w:multiLevelType w:val="hybridMultilevel"/>
    <w:tmpl w:val="807A5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CE64BF1"/>
    <w:multiLevelType w:val="hybridMultilevel"/>
    <w:tmpl w:val="B2A024C8"/>
    <w:lvl w:ilvl="0" w:tplc="65BA1F1E">
      <w:start w:val="1"/>
      <w:numFmt w:val="bullet"/>
      <w:lvlText w:val=""/>
      <w:lvlJc w:val="left"/>
      <w:pPr>
        <w:ind w:left="720" w:hanging="360"/>
      </w:pPr>
      <w:rPr>
        <w:rFonts w:ascii="Wingdings" w:hAnsi="Wingdings" w:hint="default"/>
      </w:rPr>
    </w:lvl>
    <w:lvl w:ilvl="1" w:tplc="06D2058C">
      <w:start w:val="1"/>
      <w:numFmt w:val="bullet"/>
      <w:lvlText w:val="o"/>
      <w:lvlJc w:val="left"/>
      <w:pPr>
        <w:ind w:left="1440" w:hanging="360"/>
      </w:pPr>
      <w:rPr>
        <w:rFonts w:ascii="Courier New" w:hAnsi="Courier New" w:hint="default"/>
      </w:rPr>
    </w:lvl>
    <w:lvl w:ilvl="2" w:tplc="1CBA6586">
      <w:start w:val="1"/>
      <w:numFmt w:val="bullet"/>
      <w:lvlText w:val=""/>
      <w:lvlJc w:val="left"/>
      <w:pPr>
        <w:ind w:left="2160" w:hanging="360"/>
      </w:pPr>
      <w:rPr>
        <w:rFonts w:ascii="Wingdings" w:hAnsi="Wingdings" w:hint="default"/>
      </w:rPr>
    </w:lvl>
    <w:lvl w:ilvl="3" w:tplc="55A4EB04">
      <w:start w:val="1"/>
      <w:numFmt w:val="bullet"/>
      <w:lvlText w:val=""/>
      <w:lvlJc w:val="left"/>
      <w:pPr>
        <w:ind w:left="2880" w:hanging="360"/>
      </w:pPr>
      <w:rPr>
        <w:rFonts w:ascii="Symbol" w:hAnsi="Symbol" w:hint="default"/>
      </w:rPr>
    </w:lvl>
    <w:lvl w:ilvl="4" w:tplc="B622E874">
      <w:start w:val="1"/>
      <w:numFmt w:val="bullet"/>
      <w:lvlText w:val="o"/>
      <w:lvlJc w:val="left"/>
      <w:pPr>
        <w:ind w:left="3600" w:hanging="360"/>
      </w:pPr>
      <w:rPr>
        <w:rFonts w:ascii="Courier New" w:hAnsi="Courier New" w:hint="default"/>
      </w:rPr>
    </w:lvl>
    <w:lvl w:ilvl="5" w:tplc="5EE4D4E0">
      <w:start w:val="1"/>
      <w:numFmt w:val="bullet"/>
      <w:lvlText w:val=""/>
      <w:lvlJc w:val="left"/>
      <w:pPr>
        <w:ind w:left="4320" w:hanging="360"/>
      </w:pPr>
      <w:rPr>
        <w:rFonts w:ascii="Wingdings" w:hAnsi="Wingdings" w:hint="default"/>
      </w:rPr>
    </w:lvl>
    <w:lvl w:ilvl="6" w:tplc="4816D49E">
      <w:start w:val="1"/>
      <w:numFmt w:val="bullet"/>
      <w:lvlText w:val=""/>
      <w:lvlJc w:val="left"/>
      <w:pPr>
        <w:ind w:left="5040" w:hanging="360"/>
      </w:pPr>
      <w:rPr>
        <w:rFonts w:ascii="Symbol" w:hAnsi="Symbol" w:hint="default"/>
      </w:rPr>
    </w:lvl>
    <w:lvl w:ilvl="7" w:tplc="6688EB84">
      <w:start w:val="1"/>
      <w:numFmt w:val="bullet"/>
      <w:lvlText w:val="o"/>
      <w:lvlJc w:val="left"/>
      <w:pPr>
        <w:ind w:left="5760" w:hanging="360"/>
      </w:pPr>
      <w:rPr>
        <w:rFonts w:ascii="Courier New" w:hAnsi="Courier New" w:hint="default"/>
      </w:rPr>
    </w:lvl>
    <w:lvl w:ilvl="8" w:tplc="E1B211B0">
      <w:start w:val="1"/>
      <w:numFmt w:val="bullet"/>
      <w:lvlText w:val=""/>
      <w:lvlJc w:val="left"/>
      <w:pPr>
        <w:ind w:left="6480" w:hanging="360"/>
      </w:pPr>
      <w:rPr>
        <w:rFonts w:ascii="Wingdings" w:hAnsi="Wingdings" w:hint="default"/>
      </w:rPr>
    </w:lvl>
  </w:abstractNum>
  <w:abstractNum w:abstractNumId="18" w15:restartNumberingAfterBreak="0">
    <w:nsid w:val="1DBE2BEC"/>
    <w:multiLevelType w:val="multilevel"/>
    <w:tmpl w:val="8F2E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EDC1307"/>
    <w:multiLevelType w:val="hybridMultilevel"/>
    <w:tmpl w:val="55BED5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E7209B"/>
    <w:multiLevelType w:val="hybridMultilevel"/>
    <w:tmpl w:val="1A42A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F40845"/>
    <w:multiLevelType w:val="multilevel"/>
    <w:tmpl w:val="0322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4714AF7"/>
    <w:multiLevelType w:val="hybridMultilevel"/>
    <w:tmpl w:val="6F241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A27281"/>
    <w:multiLevelType w:val="hybridMultilevel"/>
    <w:tmpl w:val="C7C21ADC"/>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266C3082"/>
    <w:multiLevelType w:val="hybridMultilevel"/>
    <w:tmpl w:val="4D66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5A1EBF"/>
    <w:multiLevelType w:val="hybridMultilevel"/>
    <w:tmpl w:val="95101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5314C6"/>
    <w:multiLevelType w:val="hybridMultilevel"/>
    <w:tmpl w:val="A2924826"/>
    <w:lvl w:ilvl="0" w:tplc="269EF02E">
      <w:start w:val="1"/>
      <w:numFmt w:val="bullet"/>
      <w:lvlText w:val=""/>
      <w:lvlJc w:val="left"/>
      <w:pPr>
        <w:ind w:left="720" w:hanging="360"/>
      </w:pPr>
      <w:rPr>
        <w:rFonts w:ascii="Symbol" w:hAnsi="Symbol" w:hint="default"/>
      </w:rPr>
    </w:lvl>
    <w:lvl w:ilvl="1" w:tplc="9654A132">
      <w:start w:val="1"/>
      <w:numFmt w:val="bullet"/>
      <w:lvlText w:val="o"/>
      <w:lvlJc w:val="left"/>
      <w:pPr>
        <w:ind w:left="1440" w:hanging="360"/>
      </w:pPr>
      <w:rPr>
        <w:rFonts w:ascii="Courier New" w:hAnsi="Courier New" w:hint="default"/>
      </w:rPr>
    </w:lvl>
    <w:lvl w:ilvl="2" w:tplc="8CEC9BA0">
      <w:start w:val="1"/>
      <w:numFmt w:val="bullet"/>
      <w:lvlText w:val=""/>
      <w:lvlJc w:val="left"/>
      <w:pPr>
        <w:ind w:left="2160" w:hanging="360"/>
      </w:pPr>
      <w:rPr>
        <w:rFonts w:ascii="Wingdings" w:hAnsi="Wingdings" w:hint="default"/>
      </w:rPr>
    </w:lvl>
    <w:lvl w:ilvl="3" w:tplc="E8C2F328">
      <w:start w:val="1"/>
      <w:numFmt w:val="bullet"/>
      <w:lvlText w:val=""/>
      <w:lvlJc w:val="left"/>
      <w:pPr>
        <w:ind w:left="2880" w:hanging="360"/>
      </w:pPr>
      <w:rPr>
        <w:rFonts w:ascii="Symbol" w:hAnsi="Symbol" w:hint="default"/>
      </w:rPr>
    </w:lvl>
    <w:lvl w:ilvl="4" w:tplc="F0A8FC5C">
      <w:start w:val="1"/>
      <w:numFmt w:val="bullet"/>
      <w:lvlText w:val="o"/>
      <w:lvlJc w:val="left"/>
      <w:pPr>
        <w:ind w:left="3600" w:hanging="360"/>
      </w:pPr>
      <w:rPr>
        <w:rFonts w:ascii="Courier New" w:hAnsi="Courier New" w:hint="default"/>
      </w:rPr>
    </w:lvl>
    <w:lvl w:ilvl="5" w:tplc="DD00E69C">
      <w:start w:val="1"/>
      <w:numFmt w:val="bullet"/>
      <w:lvlText w:val=""/>
      <w:lvlJc w:val="left"/>
      <w:pPr>
        <w:ind w:left="4320" w:hanging="360"/>
      </w:pPr>
      <w:rPr>
        <w:rFonts w:ascii="Wingdings" w:hAnsi="Wingdings" w:hint="default"/>
      </w:rPr>
    </w:lvl>
    <w:lvl w:ilvl="6" w:tplc="8E9807FA">
      <w:start w:val="1"/>
      <w:numFmt w:val="bullet"/>
      <w:lvlText w:val=""/>
      <w:lvlJc w:val="left"/>
      <w:pPr>
        <w:ind w:left="5040" w:hanging="360"/>
      </w:pPr>
      <w:rPr>
        <w:rFonts w:ascii="Symbol" w:hAnsi="Symbol" w:hint="default"/>
      </w:rPr>
    </w:lvl>
    <w:lvl w:ilvl="7" w:tplc="7B9C6E48">
      <w:start w:val="1"/>
      <w:numFmt w:val="bullet"/>
      <w:lvlText w:val="o"/>
      <w:lvlJc w:val="left"/>
      <w:pPr>
        <w:ind w:left="5760" w:hanging="360"/>
      </w:pPr>
      <w:rPr>
        <w:rFonts w:ascii="Courier New" w:hAnsi="Courier New" w:hint="default"/>
      </w:rPr>
    </w:lvl>
    <w:lvl w:ilvl="8" w:tplc="5A3AD8B4">
      <w:start w:val="1"/>
      <w:numFmt w:val="bullet"/>
      <w:lvlText w:val=""/>
      <w:lvlJc w:val="left"/>
      <w:pPr>
        <w:ind w:left="6480" w:hanging="360"/>
      </w:pPr>
      <w:rPr>
        <w:rFonts w:ascii="Wingdings" w:hAnsi="Wingdings" w:hint="default"/>
      </w:rPr>
    </w:lvl>
  </w:abstractNum>
  <w:abstractNum w:abstractNumId="27" w15:restartNumberingAfterBreak="0">
    <w:nsid w:val="2D78234E"/>
    <w:multiLevelType w:val="hybridMultilevel"/>
    <w:tmpl w:val="3B80E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DF0CB4"/>
    <w:multiLevelType w:val="hybridMultilevel"/>
    <w:tmpl w:val="F5FC7612"/>
    <w:lvl w:ilvl="0" w:tplc="C7B401B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F3545AE"/>
    <w:multiLevelType w:val="hybridMultilevel"/>
    <w:tmpl w:val="7540AC30"/>
    <w:lvl w:ilvl="0" w:tplc="C608D9EE">
      <w:start w:val="1"/>
      <w:numFmt w:val="upperLetter"/>
      <w:pStyle w:val="Heading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83B5E2E"/>
    <w:multiLevelType w:val="hybridMultilevel"/>
    <w:tmpl w:val="ADE49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984C1E"/>
    <w:multiLevelType w:val="hybridMultilevel"/>
    <w:tmpl w:val="9E222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6F5080"/>
    <w:multiLevelType w:val="hybridMultilevel"/>
    <w:tmpl w:val="EEA25D4E"/>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F9FFF89"/>
    <w:multiLevelType w:val="hybridMultilevel"/>
    <w:tmpl w:val="FE583E06"/>
    <w:lvl w:ilvl="0" w:tplc="F60E2E62">
      <w:start w:val="1"/>
      <w:numFmt w:val="upperLetter"/>
      <w:lvlText w:val="%1."/>
      <w:lvlJc w:val="left"/>
      <w:pPr>
        <w:ind w:left="360" w:hanging="360"/>
      </w:pPr>
    </w:lvl>
    <w:lvl w:ilvl="1" w:tplc="B7387BD8">
      <w:start w:val="1"/>
      <w:numFmt w:val="lowerLetter"/>
      <w:lvlText w:val="%2."/>
      <w:lvlJc w:val="left"/>
      <w:pPr>
        <w:ind w:left="1080" w:hanging="360"/>
      </w:pPr>
    </w:lvl>
    <w:lvl w:ilvl="2" w:tplc="AB6CE69A">
      <w:start w:val="1"/>
      <w:numFmt w:val="lowerRoman"/>
      <w:lvlText w:val="%3."/>
      <w:lvlJc w:val="right"/>
      <w:pPr>
        <w:ind w:left="1800" w:hanging="180"/>
      </w:pPr>
    </w:lvl>
    <w:lvl w:ilvl="3" w:tplc="4ADA0372">
      <w:start w:val="1"/>
      <w:numFmt w:val="decimal"/>
      <w:lvlText w:val="%4."/>
      <w:lvlJc w:val="left"/>
      <w:pPr>
        <w:ind w:left="2520" w:hanging="360"/>
      </w:pPr>
    </w:lvl>
    <w:lvl w:ilvl="4" w:tplc="6F78DEBE">
      <w:start w:val="1"/>
      <w:numFmt w:val="lowerLetter"/>
      <w:lvlText w:val="%5."/>
      <w:lvlJc w:val="left"/>
      <w:pPr>
        <w:ind w:left="3240" w:hanging="360"/>
      </w:pPr>
    </w:lvl>
    <w:lvl w:ilvl="5" w:tplc="C91CBBA2">
      <w:start w:val="1"/>
      <w:numFmt w:val="lowerRoman"/>
      <w:lvlText w:val="%6."/>
      <w:lvlJc w:val="right"/>
      <w:pPr>
        <w:ind w:left="3960" w:hanging="180"/>
      </w:pPr>
    </w:lvl>
    <w:lvl w:ilvl="6" w:tplc="F032500C">
      <w:start w:val="1"/>
      <w:numFmt w:val="decimal"/>
      <w:lvlText w:val="%7."/>
      <w:lvlJc w:val="left"/>
      <w:pPr>
        <w:ind w:left="4680" w:hanging="360"/>
      </w:pPr>
    </w:lvl>
    <w:lvl w:ilvl="7" w:tplc="306CF0C6">
      <w:start w:val="1"/>
      <w:numFmt w:val="lowerLetter"/>
      <w:lvlText w:val="%8."/>
      <w:lvlJc w:val="left"/>
      <w:pPr>
        <w:ind w:left="5400" w:hanging="360"/>
      </w:pPr>
    </w:lvl>
    <w:lvl w:ilvl="8" w:tplc="8936419C">
      <w:start w:val="1"/>
      <w:numFmt w:val="lowerRoman"/>
      <w:lvlText w:val="%9."/>
      <w:lvlJc w:val="right"/>
      <w:pPr>
        <w:ind w:left="6120" w:hanging="180"/>
      </w:pPr>
    </w:lvl>
  </w:abstractNum>
  <w:abstractNum w:abstractNumId="34" w15:restartNumberingAfterBreak="0">
    <w:nsid w:val="44984085"/>
    <w:multiLevelType w:val="hybridMultilevel"/>
    <w:tmpl w:val="C70A6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AA4BF4"/>
    <w:multiLevelType w:val="hybridMultilevel"/>
    <w:tmpl w:val="FFFFFFFF"/>
    <w:lvl w:ilvl="0" w:tplc="474EF7FC">
      <w:start w:val="1"/>
      <w:numFmt w:val="bullet"/>
      <w:lvlText w:val=""/>
      <w:lvlJc w:val="left"/>
      <w:pPr>
        <w:ind w:left="720" w:hanging="360"/>
      </w:pPr>
      <w:rPr>
        <w:rFonts w:ascii="Symbol" w:hAnsi="Symbol" w:hint="default"/>
      </w:rPr>
    </w:lvl>
    <w:lvl w:ilvl="1" w:tplc="1954239C">
      <w:start w:val="1"/>
      <w:numFmt w:val="bullet"/>
      <w:lvlText w:val="o"/>
      <w:lvlJc w:val="left"/>
      <w:pPr>
        <w:ind w:left="1440" w:hanging="360"/>
      </w:pPr>
      <w:rPr>
        <w:rFonts w:ascii="Courier New" w:hAnsi="Courier New" w:hint="default"/>
      </w:rPr>
    </w:lvl>
    <w:lvl w:ilvl="2" w:tplc="A2483890">
      <w:start w:val="1"/>
      <w:numFmt w:val="bullet"/>
      <w:lvlText w:val=""/>
      <w:lvlJc w:val="left"/>
      <w:pPr>
        <w:ind w:left="2160" w:hanging="360"/>
      </w:pPr>
      <w:rPr>
        <w:rFonts w:ascii="Wingdings" w:hAnsi="Wingdings" w:hint="default"/>
      </w:rPr>
    </w:lvl>
    <w:lvl w:ilvl="3" w:tplc="710C6430">
      <w:start w:val="1"/>
      <w:numFmt w:val="bullet"/>
      <w:lvlText w:val=""/>
      <w:lvlJc w:val="left"/>
      <w:pPr>
        <w:ind w:left="2880" w:hanging="360"/>
      </w:pPr>
      <w:rPr>
        <w:rFonts w:ascii="Symbol" w:hAnsi="Symbol" w:hint="default"/>
      </w:rPr>
    </w:lvl>
    <w:lvl w:ilvl="4" w:tplc="03948078">
      <w:start w:val="1"/>
      <w:numFmt w:val="bullet"/>
      <w:lvlText w:val="o"/>
      <w:lvlJc w:val="left"/>
      <w:pPr>
        <w:ind w:left="3600" w:hanging="360"/>
      </w:pPr>
      <w:rPr>
        <w:rFonts w:ascii="Courier New" w:hAnsi="Courier New" w:hint="default"/>
      </w:rPr>
    </w:lvl>
    <w:lvl w:ilvl="5" w:tplc="0E7273C0">
      <w:start w:val="1"/>
      <w:numFmt w:val="bullet"/>
      <w:lvlText w:val=""/>
      <w:lvlJc w:val="left"/>
      <w:pPr>
        <w:ind w:left="4320" w:hanging="360"/>
      </w:pPr>
      <w:rPr>
        <w:rFonts w:ascii="Wingdings" w:hAnsi="Wingdings" w:hint="default"/>
      </w:rPr>
    </w:lvl>
    <w:lvl w:ilvl="6" w:tplc="1B283F56">
      <w:start w:val="1"/>
      <w:numFmt w:val="bullet"/>
      <w:lvlText w:val=""/>
      <w:lvlJc w:val="left"/>
      <w:pPr>
        <w:ind w:left="5040" w:hanging="360"/>
      </w:pPr>
      <w:rPr>
        <w:rFonts w:ascii="Symbol" w:hAnsi="Symbol" w:hint="default"/>
      </w:rPr>
    </w:lvl>
    <w:lvl w:ilvl="7" w:tplc="5052DFDC">
      <w:start w:val="1"/>
      <w:numFmt w:val="bullet"/>
      <w:lvlText w:val="o"/>
      <w:lvlJc w:val="left"/>
      <w:pPr>
        <w:ind w:left="5760" w:hanging="360"/>
      </w:pPr>
      <w:rPr>
        <w:rFonts w:ascii="Courier New" w:hAnsi="Courier New" w:hint="default"/>
      </w:rPr>
    </w:lvl>
    <w:lvl w:ilvl="8" w:tplc="AB0424AE">
      <w:start w:val="1"/>
      <w:numFmt w:val="bullet"/>
      <w:lvlText w:val=""/>
      <w:lvlJc w:val="left"/>
      <w:pPr>
        <w:ind w:left="6480" w:hanging="360"/>
      </w:pPr>
      <w:rPr>
        <w:rFonts w:ascii="Wingdings" w:hAnsi="Wingdings" w:hint="default"/>
      </w:rPr>
    </w:lvl>
  </w:abstractNum>
  <w:abstractNum w:abstractNumId="36" w15:restartNumberingAfterBreak="0">
    <w:nsid w:val="480C2D24"/>
    <w:multiLevelType w:val="hybridMultilevel"/>
    <w:tmpl w:val="FCDC1AA0"/>
    <w:lvl w:ilvl="0" w:tplc="47AE4C24">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8B93706"/>
    <w:multiLevelType w:val="hybridMultilevel"/>
    <w:tmpl w:val="3DA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9B15C3D"/>
    <w:multiLevelType w:val="multilevel"/>
    <w:tmpl w:val="D8BA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9E80574"/>
    <w:multiLevelType w:val="hybridMultilevel"/>
    <w:tmpl w:val="C7C21ADC"/>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4CC2E83D"/>
    <w:multiLevelType w:val="hybridMultilevel"/>
    <w:tmpl w:val="5CCA1732"/>
    <w:lvl w:ilvl="0" w:tplc="3BCC8A44">
      <w:start w:val="1"/>
      <w:numFmt w:val="bullet"/>
      <w:lvlText w:val=""/>
      <w:lvlJc w:val="left"/>
      <w:pPr>
        <w:ind w:left="720" w:hanging="360"/>
      </w:pPr>
      <w:rPr>
        <w:rFonts w:ascii="Symbol" w:hAnsi="Symbol" w:hint="default"/>
      </w:rPr>
    </w:lvl>
    <w:lvl w:ilvl="1" w:tplc="C7CC610A">
      <w:start w:val="1"/>
      <w:numFmt w:val="bullet"/>
      <w:lvlText w:val="o"/>
      <w:lvlJc w:val="left"/>
      <w:pPr>
        <w:ind w:left="1440" w:hanging="360"/>
      </w:pPr>
      <w:rPr>
        <w:rFonts w:ascii="Courier New" w:hAnsi="Courier New" w:hint="default"/>
      </w:rPr>
    </w:lvl>
    <w:lvl w:ilvl="2" w:tplc="4BDCAF94">
      <w:start w:val="1"/>
      <w:numFmt w:val="bullet"/>
      <w:lvlText w:val=""/>
      <w:lvlJc w:val="left"/>
      <w:pPr>
        <w:ind w:left="2160" w:hanging="360"/>
      </w:pPr>
      <w:rPr>
        <w:rFonts w:ascii="Wingdings" w:hAnsi="Wingdings" w:hint="default"/>
      </w:rPr>
    </w:lvl>
    <w:lvl w:ilvl="3" w:tplc="2D6ABED4">
      <w:start w:val="1"/>
      <w:numFmt w:val="bullet"/>
      <w:lvlText w:val=""/>
      <w:lvlJc w:val="left"/>
      <w:pPr>
        <w:ind w:left="2880" w:hanging="360"/>
      </w:pPr>
      <w:rPr>
        <w:rFonts w:ascii="Symbol" w:hAnsi="Symbol" w:hint="default"/>
      </w:rPr>
    </w:lvl>
    <w:lvl w:ilvl="4" w:tplc="72627264">
      <w:start w:val="1"/>
      <w:numFmt w:val="bullet"/>
      <w:lvlText w:val="o"/>
      <w:lvlJc w:val="left"/>
      <w:pPr>
        <w:ind w:left="3600" w:hanging="360"/>
      </w:pPr>
      <w:rPr>
        <w:rFonts w:ascii="Courier New" w:hAnsi="Courier New" w:hint="default"/>
      </w:rPr>
    </w:lvl>
    <w:lvl w:ilvl="5" w:tplc="CAA47AA0">
      <w:start w:val="1"/>
      <w:numFmt w:val="bullet"/>
      <w:lvlText w:val=""/>
      <w:lvlJc w:val="left"/>
      <w:pPr>
        <w:ind w:left="4320" w:hanging="360"/>
      </w:pPr>
      <w:rPr>
        <w:rFonts w:ascii="Wingdings" w:hAnsi="Wingdings" w:hint="default"/>
      </w:rPr>
    </w:lvl>
    <w:lvl w:ilvl="6" w:tplc="AE4E6E08">
      <w:start w:val="1"/>
      <w:numFmt w:val="bullet"/>
      <w:lvlText w:val=""/>
      <w:lvlJc w:val="left"/>
      <w:pPr>
        <w:ind w:left="5040" w:hanging="360"/>
      </w:pPr>
      <w:rPr>
        <w:rFonts w:ascii="Symbol" w:hAnsi="Symbol" w:hint="default"/>
      </w:rPr>
    </w:lvl>
    <w:lvl w:ilvl="7" w:tplc="826E30CA">
      <w:start w:val="1"/>
      <w:numFmt w:val="bullet"/>
      <w:lvlText w:val="o"/>
      <w:lvlJc w:val="left"/>
      <w:pPr>
        <w:ind w:left="5760" w:hanging="360"/>
      </w:pPr>
      <w:rPr>
        <w:rFonts w:ascii="Courier New" w:hAnsi="Courier New" w:hint="default"/>
      </w:rPr>
    </w:lvl>
    <w:lvl w:ilvl="8" w:tplc="30D6E5A2">
      <w:start w:val="1"/>
      <w:numFmt w:val="bullet"/>
      <w:lvlText w:val=""/>
      <w:lvlJc w:val="left"/>
      <w:pPr>
        <w:ind w:left="6480" w:hanging="360"/>
      </w:pPr>
      <w:rPr>
        <w:rFonts w:ascii="Wingdings" w:hAnsi="Wingdings" w:hint="default"/>
      </w:rPr>
    </w:lvl>
  </w:abstractNum>
  <w:abstractNum w:abstractNumId="41" w15:restartNumberingAfterBreak="0">
    <w:nsid w:val="4FAA94D6"/>
    <w:multiLevelType w:val="hybridMultilevel"/>
    <w:tmpl w:val="9496E060"/>
    <w:lvl w:ilvl="0" w:tplc="423C4B50">
      <w:start w:val="1"/>
      <w:numFmt w:val="bullet"/>
      <w:lvlText w:val=""/>
      <w:lvlJc w:val="left"/>
      <w:pPr>
        <w:ind w:left="720" w:hanging="360"/>
      </w:pPr>
      <w:rPr>
        <w:rFonts w:ascii="Symbol" w:hAnsi="Symbol" w:hint="default"/>
      </w:rPr>
    </w:lvl>
    <w:lvl w:ilvl="1" w:tplc="CBC4B242">
      <w:start w:val="1"/>
      <w:numFmt w:val="bullet"/>
      <w:lvlText w:val="o"/>
      <w:lvlJc w:val="left"/>
      <w:pPr>
        <w:ind w:left="1440" w:hanging="360"/>
      </w:pPr>
      <w:rPr>
        <w:rFonts w:ascii="Courier New" w:hAnsi="Courier New" w:hint="default"/>
      </w:rPr>
    </w:lvl>
    <w:lvl w:ilvl="2" w:tplc="4544A8AC">
      <w:start w:val="1"/>
      <w:numFmt w:val="bullet"/>
      <w:lvlText w:val=""/>
      <w:lvlJc w:val="left"/>
      <w:pPr>
        <w:ind w:left="2160" w:hanging="360"/>
      </w:pPr>
      <w:rPr>
        <w:rFonts w:ascii="Wingdings" w:hAnsi="Wingdings" w:hint="default"/>
      </w:rPr>
    </w:lvl>
    <w:lvl w:ilvl="3" w:tplc="4442FA8C">
      <w:start w:val="1"/>
      <w:numFmt w:val="bullet"/>
      <w:lvlText w:val=""/>
      <w:lvlJc w:val="left"/>
      <w:pPr>
        <w:ind w:left="2880" w:hanging="360"/>
      </w:pPr>
      <w:rPr>
        <w:rFonts w:ascii="Symbol" w:hAnsi="Symbol" w:hint="default"/>
      </w:rPr>
    </w:lvl>
    <w:lvl w:ilvl="4" w:tplc="92D8FF48">
      <w:start w:val="1"/>
      <w:numFmt w:val="bullet"/>
      <w:lvlText w:val="o"/>
      <w:lvlJc w:val="left"/>
      <w:pPr>
        <w:ind w:left="3600" w:hanging="360"/>
      </w:pPr>
      <w:rPr>
        <w:rFonts w:ascii="Courier New" w:hAnsi="Courier New" w:hint="default"/>
      </w:rPr>
    </w:lvl>
    <w:lvl w:ilvl="5" w:tplc="2256A5D4">
      <w:start w:val="1"/>
      <w:numFmt w:val="bullet"/>
      <w:lvlText w:val=""/>
      <w:lvlJc w:val="left"/>
      <w:pPr>
        <w:ind w:left="4320" w:hanging="360"/>
      </w:pPr>
      <w:rPr>
        <w:rFonts w:ascii="Wingdings" w:hAnsi="Wingdings" w:hint="default"/>
      </w:rPr>
    </w:lvl>
    <w:lvl w:ilvl="6" w:tplc="3DA8D0EE">
      <w:start w:val="1"/>
      <w:numFmt w:val="bullet"/>
      <w:lvlText w:val=""/>
      <w:lvlJc w:val="left"/>
      <w:pPr>
        <w:ind w:left="5040" w:hanging="360"/>
      </w:pPr>
      <w:rPr>
        <w:rFonts w:ascii="Symbol" w:hAnsi="Symbol" w:hint="default"/>
      </w:rPr>
    </w:lvl>
    <w:lvl w:ilvl="7" w:tplc="BB843E86">
      <w:start w:val="1"/>
      <w:numFmt w:val="bullet"/>
      <w:lvlText w:val="o"/>
      <w:lvlJc w:val="left"/>
      <w:pPr>
        <w:ind w:left="5760" w:hanging="360"/>
      </w:pPr>
      <w:rPr>
        <w:rFonts w:ascii="Courier New" w:hAnsi="Courier New" w:hint="default"/>
      </w:rPr>
    </w:lvl>
    <w:lvl w:ilvl="8" w:tplc="F3C43446">
      <w:start w:val="1"/>
      <w:numFmt w:val="bullet"/>
      <w:lvlText w:val=""/>
      <w:lvlJc w:val="left"/>
      <w:pPr>
        <w:ind w:left="6480" w:hanging="360"/>
      </w:pPr>
      <w:rPr>
        <w:rFonts w:ascii="Wingdings" w:hAnsi="Wingdings" w:hint="default"/>
      </w:rPr>
    </w:lvl>
  </w:abstractNum>
  <w:abstractNum w:abstractNumId="42" w15:restartNumberingAfterBreak="0">
    <w:nsid w:val="5121353B"/>
    <w:multiLevelType w:val="hybridMultilevel"/>
    <w:tmpl w:val="9AAC2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72318B6"/>
    <w:multiLevelType w:val="hybridMultilevel"/>
    <w:tmpl w:val="59BCF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BF348BB"/>
    <w:multiLevelType w:val="hybridMultilevel"/>
    <w:tmpl w:val="51280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CC6235B"/>
    <w:multiLevelType w:val="hybridMultilevel"/>
    <w:tmpl w:val="15F251E6"/>
    <w:lvl w:ilvl="0" w:tplc="59CEA318">
      <w:start w:val="1"/>
      <w:numFmt w:val="bullet"/>
      <w:lvlText w:val=""/>
      <w:lvlJc w:val="left"/>
      <w:pPr>
        <w:ind w:left="720" w:hanging="360"/>
      </w:pPr>
      <w:rPr>
        <w:rFonts w:ascii="Symbol" w:hAnsi="Symbol" w:hint="default"/>
      </w:rPr>
    </w:lvl>
    <w:lvl w:ilvl="1" w:tplc="5F884C68">
      <w:start w:val="1"/>
      <w:numFmt w:val="bullet"/>
      <w:lvlText w:val="o"/>
      <w:lvlJc w:val="left"/>
      <w:pPr>
        <w:ind w:left="1440" w:hanging="360"/>
      </w:pPr>
      <w:rPr>
        <w:rFonts w:ascii="Courier New" w:hAnsi="Courier New" w:hint="default"/>
      </w:rPr>
    </w:lvl>
    <w:lvl w:ilvl="2" w:tplc="C3D6A41C">
      <w:start w:val="1"/>
      <w:numFmt w:val="bullet"/>
      <w:lvlText w:val=""/>
      <w:lvlJc w:val="left"/>
      <w:pPr>
        <w:ind w:left="2160" w:hanging="360"/>
      </w:pPr>
      <w:rPr>
        <w:rFonts w:ascii="Wingdings" w:hAnsi="Wingdings" w:hint="default"/>
      </w:rPr>
    </w:lvl>
    <w:lvl w:ilvl="3" w:tplc="4152626E">
      <w:start w:val="1"/>
      <w:numFmt w:val="bullet"/>
      <w:lvlText w:val=""/>
      <w:lvlJc w:val="left"/>
      <w:pPr>
        <w:ind w:left="2880" w:hanging="360"/>
      </w:pPr>
      <w:rPr>
        <w:rFonts w:ascii="Symbol" w:hAnsi="Symbol" w:hint="default"/>
      </w:rPr>
    </w:lvl>
    <w:lvl w:ilvl="4" w:tplc="81E81FAC">
      <w:start w:val="1"/>
      <w:numFmt w:val="bullet"/>
      <w:lvlText w:val="o"/>
      <w:lvlJc w:val="left"/>
      <w:pPr>
        <w:ind w:left="3600" w:hanging="360"/>
      </w:pPr>
      <w:rPr>
        <w:rFonts w:ascii="Courier New" w:hAnsi="Courier New" w:hint="default"/>
      </w:rPr>
    </w:lvl>
    <w:lvl w:ilvl="5" w:tplc="4D287E04">
      <w:start w:val="1"/>
      <w:numFmt w:val="bullet"/>
      <w:lvlText w:val=""/>
      <w:lvlJc w:val="left"/>
      <w:pPr>
        <w:ind w:left="4320" w:hanging="360"/>
      </w:pPr>
      <w:rPr>
        <w:rFonts w:ascii="Wingdings" w:hAnsi="Wingdings" w:hint="default"/>
      </w:rPr>
    </w:lvl>
    <w:lvl w:ilvl="6" w:tplc="F57EA404">
      <w:start w:val="1"/>
      <w:numFmt w:val="bullet"/>
      <w:lvlText w:val=""/>
      <w:lvlJc w:val="left"/>
      <w:pPr>
        <w:ind w:left="5040" w:hanging="360"/>
      </w:pPr>
      <w:rPr>
        <w:rFonts w:ascii="Symbol" w:hAnsi="Symbol" w:hint="default"/>
      </w:rPr>
    </w:lvl>
    <w:lvl w:ilvl="7" w:tplc="D76A7908">
      <w:start w:val="1"/>
      <w:numFmt w:val="bullet"/>
      <w:lvlText w:val="o"/>
      <w:lvlJc w:val="left"/>
      <w:pPr>
        <w:ind w:left="5760" w:hanging="360"/>
      </w:pPr>
      <w:rPr>
        <w:rFonts w:ascii="Courier New" w:hAnsi="Courier New" w:hint="default"/>
      </w:rPr>
    </w:lvl>
    <w:lvl w:ilvl="8" w:tplc="877ADEA8">
      <w:start w:val="1"/>
      <w:numFmt w:val="bullet"/>
      <w:lvlText w:val=""/>
      <w:lvlJc w:val="left"/>
      <w:pPr>
        <w:ind w:left="6480" w:hanging="360"/>
      </w:pPr>
      <w:rPr>
        <w:rFonts w:ascii="Wingdings" w:hAnsi="Wingdings" w:hint="default"/>
      </w:rPr>
    </w:lvl>
  </w:abstractNum>
  <w:abstractNum w:abstractNumId="46" w15:restartNumberingAfterBreak="0">
    <w:nsid w:val="5CD23374"/>
    <w:multiLevelType w:val="hybridMultilevel"/>
    <w:tmpl w:val="EF704BCA"/>
    <w:lvl w:ilvl="0" w:tplc="FED288AC">
      <w:start w:val="1"/>
      <w:numFmt w:val="decimal"/>
      <w:lvlText w:val="%1."/>
      <w:lvlJc w:val="left"/>
      <w:pPr>
        <w:ind w:left="360" w:hanging="360"/>
      </w:pPr>
      <w:rPr>
        <w:rFonts w:hint="default"/>
        <w:b/>
        <w:bCs/>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5CF0F604"/>
    <w:multiLevelType w:val="hybridMultilevel"/>
    <w:tmpl w:val="BEFC792E"/>
    <w:lvl w:ilvl="0" w:tplc="6C128A9C">
      <w:start w:val="1"/>
      <w:numFmt w:val="decimal"/>
      <w:lvlText w:val="%1."/>
      <w:lvlJc w:val="left"/>
      <w:pPr>
        <w:ind w:left="720" w:hanging="360"/>
      </w:pPr>
      <w:rPr>
        <w:color w:val="505150"/>
      </w:rPr>
    </w:lvl>
    <w:lvl w:ilvl="1" w:tplc="B024EDC6">
      <w:start w:val="1"/>
      <w:numFmt w:val="lowerLetter"/>
      <w:lvlText w:val="%2."/>
      <w:lvlJc w:val="left"/>
      <w:pPr>
        <w:ind w:left="1440" w:hanging="360"/>
      </w:pPr>
    </w:lvl>
    <w:lvl w:ilvl="2" w:tplc="718A1870">
      <w:start w:val="1"/>
      <w:numFmt w:val="lowerRoman"/>
      <w:lvlText w:val="%3."/>
      <w:lvlJc w:val="right"/>
      <w:pPr>
        <w:ind w:left="2160" w:hanging="180"/>
      </w:pPr>
    </w:lvl>
    <w:lvl w:ilvl="3" w:tplc="F8A0AED0">
      <w:start w:val="1"/>
      <w:numFmt w:val="decimal"/>
      <w:lvlText w:val="%4."/>
      <w:lvlJc w:val="left"/>
      <w:pPr>
        <w:ind w:left="2880" w:hanging="360"/>
      </w:pPr>
    </w:lvl>
    <w:lvl w:ilvl="4" w:tplc="F5100D80">
      <w:start w:val="1"/>
      <w:numFmt w:val="lowerLetter"/>
      <w:lvlText w:val="%5."/>
      <w:lvlJc w:val="left"/>
      <w:pPr>
        <w:ind w:left="3600" w:hanging="360"/>
      </w:pPr>
    </w:lvl>
    <w:lvl w:ilvl="5" w:tplc="3516077E">
      <w:start w:val="1"/>
      <w:numFmt w:val="lowerRoman"/>
      <w:lvlText w:val="%6."/>
      <w:lvlJc w:val="right"/>
      <w:pPr>
        <w:ind w:left="4320" w:hanging="180"/>
      </w:pPr>
    </w:lvl>
    <w:lvl w:ilvl="6" w:tplc="DB0CD55E">
      <w:start w:val="1"/>
      <w:numFmt w:val="decimal"/>
      <w:lvlText w:val="%7."/>
      <w:lvlJc w:val="left"/>
      <w:pPr>
        <w:ind w:left="5040" w:hanging="360"/>
      </w:pPr>
    </w:lvl>
    <w:lvl w:ilvl="7" w:tplc="F482A49C">
      <w:start w:val="1"/>
      <w:numFmt w:val="lowerLetter"/>
      <w:lvlText w:val="%8."/>
      <w:lvlJc w:val="left"/>
      <w:pPr>
        <w:ind w:left="5760" w:hanging="360"/>
      </w:pPr>
    </w:lvl>
    <w:lvl w:ilvl="8" w:tplc="9FD88D9A">
      <w:start w:val="1"/>
      <w:numFmt w:val="lowerRoman"/>
      <w:lvlText w:val="%9."/>
      <w:lvlJc w:val="right"/>
      <w:pPr>
        <w:ind w:left="6480" w:hanging="180"/>
      </w:pPr>
    </w:lvl>
  </w:abstractNum>
  <w:abstractNum w:abstractNumId="48" w15:restartNumberingAfterBreak="0">
    <w:nsid w:val="618C0FAD"/>
    <w:multiLevelType w:val="hybridMultilevel"/>
    <w:tmpl w:val="0F62A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CC26BB"/>
    <w:multiLevelType w:val="hybridMultilevel"/>
    <w:tmpl w:val="58A29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941789"/>
    <w:multiLevelType w:val="hybridMultilevel"/>
    <w:tmpl w:val="307ECE82"/>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64EC05F7"/>
    <w:multiLevelType w:val="multilevel"/>
    <w:tmpl w:val="16C61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7E3470C"/>
    <w:multiLevelType w:val="hybridMultilevel"/>
    <w:tmpl w:val="DB16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B114A95"/>
    <w:multiLevelType w:val="hybridMultilevel"/>
    <w:tmpl w:val="F5A66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CEC677B"/>
    <w:multiLevelType w:val="hybridMultilevel"/>
    <w:tmpl w:val="2602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F071F4"/>
    <w:multiLevelType w:val="hybridMultilevel"/>
    <w:tmpl w:val="53D0AD9C"/>
    <w:lvl w:ilvl="0" w:tplc="E2209C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CFE18E6"/>
    <w:multiLevelType w:val="multilevel"/>
    <w:tmpl w:val="E1B4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D51178A"/>
    <w:multiLevelType w:val="hybridMultilevel"/>
    <w:tmpl w:val="70C82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E4D4869"/>
    <w:multiLevelType w:val="hybridMultilevel"/>
    <w:tmpl w:val="C7C21AD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FB950FF"/>
    <w:multiLevelType w:val="hybridMultilevel"/>
    <w:tmpl w:val="056A2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107461"/>
    <w:multiLevelType w:val="hybridMultilevel"/>
    <w:tmpl w:val="00900048"/>
    <w:lvl w:ilvl="0" w:tplc="3E38455E">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0926138"/>
    <w:multiLevelType w:val="multilevel"/>
    <w:tmpl w:val="ED6E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279633A"/>
    <w:multiLevelType w:val="hybridMultilevel"/>
    <w:tmpl w:val="D4EAB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0C366E"/>
    <w:multiLevelType w:val="hybridMultilevel"/>
    <w:tmpl w:val="D5444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5AD4779"/>
    <w:multiLevelType w:val="hybridMultilevel"/>
    <w:tmpl w:val="73F02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8290654"/>
    <w:multiLevelType w:val="multilevel"/>
    <w:tmpl w:val="DC90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A2C3F54"/>
    <w:multiLevelType w:val="hybridMultilevel"/>
    <w:tmpl w:val="78363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F3C6677"/>
    <w:multiLevelType w:val="hybridMultilevel"/>
    <w:tmpl w:val="A49A3640"/>
    <w:lvl w:ilvl="0" w:tplc="5BCAA806">
      <w:start w:val="1"/>
      <w:numFmt w:val="decimal"/>
      <w:lvlText w:val="%1."/>
      <w:lvlJc w:val="left"/>
      <w:pPr>
        <w:ind w:left="360" w:hanging="360"/>
      </w:pPr>
      <w:rPr>
        <w:rFonts w:hint="default"/>
        <w:b/>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825856754">
    <w:abstractNumId w:val="33"/>
  </w:num>
  <w:num w:numId="2" w16cid:durableId="1706441">
    <w:abstractNumId w:val="40"/>
  </w:num>
  <w:num w:numId="3" w16cid:durableId="1288585760">
    <w:abstractNumId w:val="41"/>
  </w:num>
  <w:num w:numId="4" w16cid:durableId="390692486">
    <w:abstractNumId w:val="45"/>
  </w:num>
  <w:num w:numId="5" w16cid:durableId="477839035">
    <w:abstractNumId w:val="6"/>
  </w:num>
  <w:num w:numId="6" w16cid:durableId="1723862617">
    <w:abstractNumId w:val="13"/>
  </w:num>
  <w:num w:numId="7" w16cid:durableId="1273174550">
    <w:abstractNumId w:val="47"/>
  </w:num>
  <w:num w:numId="8" w16cid:durableId="1937714059">
    <w:abstractNumId w:val="26"/>
  </w:num>
  <w:num w:numId="9" w16cid:durableId="1786074451">
    <w:abstractNumId w:val="15"/>
  </w:num>
  <w:num w:numId="10" w16cid:durableId="1738749724">
    <w:abstractNumId w:val="0"/>
  </w:num>
  <w:num w:numId="11" w16cid:durableId="1127166082">
    <w:abstractNumId w:val="12"/>
  </w:num>
  <w:num w:numId="12" w16cid:durableId="1306280896">
    <w:abstractNumId w:val="36"/>
  </w:num>
  <w:num w:numId="13" w16cid:durableId="544874167">
    <w:abstractNumId w:val="60"/>
  </w:num>
  <w:num w:numId="14" w16cid:durableId="276066392">
    <w:abstractNumId w:val="9"/>
  </w:num>
  <w:num w:numId="15" w16cid:durableId="2096440831">
    <w:abstractNumId w:val="55"/>
  </w:num>
  <w:num w:numId="16" w16cid:durableId="440884611">
    <w:abstractNumId w:val="24"/>
  </w:num>
  <w:num w:numId="17" w16cid:durableId="726298425">
    <w:abstractNumId w:val="58"/>
  </w:num>
  <w:num w:numId="18" w16cid:durableId="2035882516">
    <w:abstractNumId w:val="3"/>
  </w:num>
  <w:num w:numId="19" w16cid:durableId="2047097885">
    <w:abstractNumId w:val="4"/>
  </w:num>
  <w:num w:numId="20" w16cid:durableId="1520271242">
    <w:abstractNumId w:val="29"/>
  </w:num>
  <w:num w:numId="21" w16cid:durableId="1016075108">
    <w:abstractNumId w:val="19"/>
  </w:num>
  <w:num w:numId="22" w16cid:durableId="678508248">
    <w:abstractNumId w:val="29"/>
    <w:lvlOverride w:ilvl="0">
      <w:startOverride w:val="1"/>
    </w:lvlOverride>
  </w:num>
  <w:num w:numId="23" w16cid:durableId="1313291599">
    <w:abstractNumId w:val="55"/>
  </w:num>
  <w:num w:numId="24" w16cid:durableId="1511142249">
    <w:abstractNumId w:val="29"/>
  </w:num>
  <w:num w:numId="25" w16cid:durableId="163478511">
    <w:abstractNumId w:val="23"/>
  </w:num>
  <w:num w:numId="26" w16cid:durableId="2035449721">
    <w:abstractNumId w:val="29"/>
  </w:num>
  <w:num w:numId="27" w16cid:durableId="1618298068">
    <w:abstractNumId w:val="39"/>
  </w:num>
  <w:num w:numId="28" w16cid:durableId="664212206">
    <w:abstractNumId w:val="48"/>
  </w:num>
  <w:num w:numId="29" w16cid:durableId="1912812612">
    <w:abstractNumId w:val="8"/>
  </w:num>
  <w:num w:numId="30" w16cid:durableId="178206547">
    <w:abstractNumId w:val="50"/>
  </w:num>
  <w:num w:numId="31" w16cid:durableId="1582249505">
    <w:abstractNumId w:val="32"/>
  </w:num>
  <w:num w:numId="32" w16cid:durableId="1066951456">
    <w:abstractNumId w:val="7"/>
  </w:num>
  <w:num w:numId="33" w16cid:durableId="1752854579">
    <w:abstractNumId w:val="42"/>
  </w:num>
  <w:num w:numId="34" w16cid:durableId="104229363">
    <w:abstractNumId w:val="54"/>
  </w:num>
  <w:num w:numId="35" w16cid:durableId="472412664">
    <w:abstractNumId w:val="28"/>
  </w:num>
  <w:num w:numId="36" w16cid:durableId="991324286">
    <w:abstractNumId w:val="49"/>
  </w:num>
  <w:num w:numId="37" w16cid:durableId="847864967">
    <w:abstractNumId w:val="67"/>
  </w:num>
  <w:num w:numId="38" w16cid:durableId="732048031">
    <w:abstractNumId w:val="37"/>
  </w:num>
  <w:num w:numId="39" w16cid:durableId="1329136080">
    <w:abstractNumId w:val="31"/>
  </w:num>
  <w:num w:numId="40" w16cid:durableId="546189563">
    <w:abstractNumId w:val="46"/>
  </w:num>
  <w:num w:numId="41" w16cid:durableId="1066100137">
    <w:abstractNumId w:val="43"/>
  </w:num>
  <w:num w:numId="42" w16cid:durableId="1999921689">
    <w:abstractNumId w:val="17"/>
  </w:num>
  <w:num w:numId="43" w16cid:durableId="1405569589">
    <w:abstractNumId w:val="2"/>
  </w:num>
  <w:num w:numId="44" w16cid:durableId="736783759">
    <w:abstractNumId w:val="35"/>
  </w:num>
  <w:num w:numId="45" w16cid:durableId="1104813275">
    <w:abstractNumId w:val="29"/>
  </w:num>
  <w:num w:numId="46" w16cid:durableId="1641114178">
    <w:abstractNumId w:val="29"/>
  </w:num>
  <w:num w:numId="47" w16cid:durableId="176503620">
    <w:abstractNumId w:val="29"/>
    <w:lvlOverride w:ilvl="0">
      <w:startOverride w:val="1"/>
    </w:lvlOverride>
  </w:num>
  <w:num w:numId="48" w16cid:durableId="2063475533">
    <w:abstractNumId w:val="52"/>
  </w:num>
  <w:num w:numId="49" w16cid:durableId="904417868">
    <w:abstractNumId w:val="64"/>
  </w:num>
  <w:num w:numId="50" w16cid:durableId="559053305">
    <w:abstractNumId w:val="25"/>
  </w:num>
  <w:num w:numId="51" w16cid:durableId="260918106">
    <w:abstractNumId w:val="1"/>
  </w:num>
  <w:num w:numId="52" w16cid:durableId="360785464">
    <w:abstractNumId w:val="66"/>
  </w:num>
  <w:num w:numId="53" w16cid:durableId="1244871218">
    <w:abstractNumId w:val="29"/>
    <w:lvlOverride w:ilvl="0">
      <w:startOverride w:val="1"/>
    </w:lvlOverride>
  </w:num>
  <w:num w:numId="54" w16cid:durableId="1040398904">
    <w:abstractNumId w:val="29"/>
    <w:lvlOverride w:ilvl="0">
      <w:startOverride w:val="1"/>
    </w:lvlOverride>
  </w:num>
  <w:num w:numId="55" w16cid:durableId="1637031163">
    <w:abstractNumId w:val="62"/>
  </w:num>
  <w:num w:numId="56" w16cid:durableId="374428229">
    <w:abstractNumId w:val="59"/>
  </w:num>
  <w:num w:numId="57" w16cid:durableId="1682508351">
    <w:abstractNumId w:val="52"/>
  </w:num>
  <w:num w:numId="58" w16cid:durableId="571431709">
    <w:abstractNumId w:val="20"/>
  </w:num>
  <w:num w:numId="59" w16cid:durableId="1594783038">
    <w:abstractNumId w:val="55"/>
  </w:num>
  <w:num w:numId="60" w16cid:durableId="1658533852">
    <w:abstractNumId w:val="27"/>
  </w:num>
  <w:num w:numId="61" w16cid:durableId="688260146">
    <w:abstractNumId w:val="38"/>
  </w:num>
  <w:num w:numId="62" w16cid:durableId="1805467091">
    <w:abstractNumId w:val="21"/>
  </w:num>
  <w:num w:numId="63" w16cid:durableId="1516264620">
    <w:abstractNumId w:val="65"/>
  </w:num>
  <w:num w:numId="64" w16cid:durableId="1465149740">
    <w:abstractNumId w:val="61"/>
  </w:num>
  <w:num w:numId="65" w16cid:durableId="1742749646">
    <w:abstractNumId w:val="14"/>
  </w:num>
  <w:num w:numId="66" w16cid:durableId="148986659">
    <w:abstractNumId w:val="11"/>
  </w:num>
  <w:num w:numId="67" w16cid:durableId="1298612267">
    <w:abstractNumId w:val="18"/>
  </w:num>
  <w:num w:numId="68" w16cid:durableId="2018146244">
    <w:abstractNumId w:val="56"/>
  </w:num>
  <w:num w:numId="69" w16cid:durableId="683095849">
    <w:abstractNumId w:val="51"/>
  </w:num>
  <w:num w:numId="70" w16cid:durableId="1642078291">
    <w:abstractNumId w:val="30"/>
  </w:num>
  <w:num w:numId="71" w16cid:durableId="1710758014">
    <w:abstractNumId w:val="34"/>
  </w:num>
  <w:num w:numId="72" w16cid:durableId="1960214208">
    <w:abstractNumId w:val="29"/>
  </w:num>
  <w:num w:numId="73" w16cid:durableId="418405465">
    <w:abstractNumId w:val="29"/>
    <w:lvlOverride w:ilvl="0">
      <w:startOverride w:val="1"/>
    </w:lvlOverride>
  </w:num>
  <w:num w:numId="74" w16cid:durableId="660546264">
    <w:abstractNumId w:val="29"/>
  </w:num>
  <w:num w:numId="75" w16cid:durableId="275913476">
    <w:abstractNumId w:val="29"/>
    <w:lvlOverride w:ilvl="0">
      <w:startOverride w:val="1"/>
    </w:lvlOverride>
  </w:num>
  <w:num w:numId="76" w16cid:durableId="398988419">
    <w:abstractNumId w:val="29"/>
  </w:num>
  <w:num w:numId="77" w16cid:durableId="1429423142">
    <w:abstractNumId w:val="29"/>
  </w:num>
  <w:num w:numId="78" w16cid:durableId="1424691438">
    <w:abstractNumId w:val="16"/>
  </w:num>
  <w:num w:numId="79" w16cid:durableId="1507020138">
    <w:abstractNumId w:val="22"/>
  </w:num>
  <w:num w:numId="80" w16cid:durableId="1946496535">
    <w:abstractNumId w:val="57"/>
  </w:num>
  <w:num w:numId="81" w16cid:durableId="980774221">
    <w:abstractNumId w:val="53"/>
  </w:num>
  <w:num w:numId="82" w16cid:durableId="1476340724">
    <w:abstractNumId w:val="44"/>
  </w:num>
  <w:num w:numId="83" w16cid:durableId="1869758541">
    <w:abstractNumId w:val="10"/>
  </w:num>
  <w:num w:numId="84" w16cid:durableId="305939446">
    <w:abstractNumId w:val="5"/>
  </w:num>
  <w:num w:numId="85" w16cid:durableId="1545098581">
    <w:abstractNumId w:val="29"/>
    <w:lvlOverride w:ilvl="0">
      <w:startOverride w:val="1"/>
    </w:lvlOverride>
  </w:num>
  <w:num w:numId="86" w16cid:durableId="1340619019">
    <w:abstractNumId w:val="29"/>
    <w:lvlOverride w:ilvl="0">
      <w:startOverride w:val="1"/>
    </w:lvlOverride>
  </w:num>
  <w:num w:numId="87" w16cid:durableId="190264860">
    <w:abstractNumId w:val="29"/>
    <w:lvlOverride w:ilvl="0">
      <w:startOverride w:val="1"/>
    </w:lvlOverride>
  </w:num>
  <w:num w:numId="88" w16cid:durableId="1082525575">
    <w:abstractNumId w:val="6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9"/>
    <w:docVar w:name="ShowStaticGuides" w:val="1"/>
  </w:docVars>
  <w:rsids>
    <w:rsidRoot w:val="007F31A6"/>
    <w:rsid w:val="00000368"/>
    <w:rsid w:val="0000637C"/>
    <w:rsid w:val="0000796D"/>
    <w:rsid w:val="00007A9E"/>
    <w:rsid w:val="000129B0"/>
    <w:rsid w:val="00012E6F"/>
    <w:rsid w:val="0001457C"/>
    <w:rsid w:val="00015007"/>
    <w:rsid w:val="00016DD4"/>
    <w:rsid w:val="00022A03"/>
    <w:rsid w:val="00022D58"/>
    <w:rsid w:val="0002522C"/>
    <w:rsid w:val="000277B8"/>
    <w:rsid w:val="00027D4E"/>
    <w:rsid w:val="00033B68"/>
    <w:rsid w:val="000373F5"/>
    <w:rsid w:val="00037CA4"/>
    <w:rsid w:val="00041417"/>
    <w:rsid w:val="00041AEA"/>
    <w:rsid w:val="000436CF"/>
    <w:rsid w:val="000447A8"/>
    <w:rsid w:val="00045502"/>
    <w:rsid w:val="0004763B"/>
    <w:rsid w:val="00051AD8"/>
    <w:rsid w:val="00051BED"/>
    <w:rsid w:val="0005234D"/>
    <w:rsid w:val="00054472"/>
    <w:rsid w:val="00055A3E"/>
    <w:rsid w:val="000563F3"/>
    <w:rsid w:val="00057053"/>
    <w:rsid w:val="00057A79"/>
    <w:rsid w:val="00062B08"/>
    <w:rsid w:val="00062F7C"/>
    <w:rsid w:val="00065095"/>
    <w:rsid w:val="00065486"/>
    <w:rsid w:val="00067DBB"/>
    <w:rsid w:val="000711CC"/>
    <w:rsid w:val="0007373F"/>
    <w:rsid w:val="0007570C"/>
    <w:rsid w:val="00076B54"/>
    <w:rsid w:val="00077E98"/>
    <w:rsid w:val="00080E78"/>
    <w:rsid w:val="000847AB"/>
    <w:rsid w:val="0008486D"/>
    <w:rsid w:val="000925F2"/>
    <w:rsid w:val="00093886"/>
    <w:rsid w:val="00094E9D"/>
    <w:rsid w:val="0009565A"/>
    <w:rsid w:val="000973B5"/>
    <w:rsid w:val="00097ED1"/>
    <w:rsid w:val="000A10BB"/>
    <w:rsid w:val="000A2B2B"/>
    <w:rsid w:val="000A3B9B"/>
    <w:rsid w:val="000A4694"/>
    <w:rsid w:val="000B01A8"/>
    <w:rsid w:val="000B0B42"/>
    <w:rsid w:val="000B1CCE"/>
    <w:rsid w:val="000B263F"/>
    <w:rsid w:val="000B26BA"/>
    <w:rsid w:val="000B2870"/>
    <w:rsid w:val="000B28BB"/>
    <w:rsid w:val="000B4277"/>
    <w:rsid w:val="000B4A43"/>
    <w:rsid w:val="000B6022"/>
    <w:rsid w:val="000B6872"/>
    <w:rsid w:val="000B6DC1"/>
    <w:rsid w:val="000C2E8F"/>
    <w:rsid w:val="000C3884"/>
    <w:rsid w:val="000C497C"/>
    <w:rsid w:val="000C5C7F"/>
    <w:rsid w:val="000C6238"/>
    <w:rsid w:val="000C66CE"/>
    <w:rsid w:val="000C6D7F"/>
    <w:rsid w:val="000C7378"/>
    <w:rsid w:val="000D2600"/>
    <w:rsid w:val="000D2DDA"/>
    <w:rsid w:val="000D5AC3"/>
    <w:rsid w:val="000D673F"/>
    <w:rsid w:val="000E373E"/>
    <w:rsid w:val="000E3A27"/>
    <w:rsid w:val="000E4727"/>
    <w:rsid w:val="000E5F5F"/>
    <w:rsid w:val="000E71C2"/>
    <w:rsid w:val="000F0BDF"/>
    <w:rsid w:val="000F4C1A"/>
    <w:rsid w:val="000F5A75"/>
    <w:rsid w:val="000F6D5A"/>
    <w:rsid w:val="00100749"/>
    <w:rsid w:val="001102E1"/>
    <w:rsid w:val="00111825"/>
    <w:rsid w:val="00112504"/>
    <w:rsid w:val="00112C16"/>
    <w:rsid w:val="00114197"/>
    <w:rsid w:val="001151BA"/>
    <w:rsid w:val="00121844"/>
    <w:rsid w:val="00121CA4"/>
    <w:rsid w:val="0012275C"/>
    <w:rsid w:val="00123DF3"/>
    <w:rsid w:val="0012436D"/>
    <w:rsid w:val="00124A37"/>
    <w:rsid w:val="0012589A"/>
    <w:rsid w:val="00125F85"/>
    <w:rsid w:val="00127080"/>
    <w:rsid w:val="001303C6"/>
    <w:rsid w:val="00131F6C"/>
    <w:rsid w:val="001328E6"/>
    <w:rsid w:val="00136248"/>
    <w:rsid w:val="00143EC7"/>
    <w:rsid w:val="00144555"/>
    <w:rsid w:val="00144C30"/>
    <w:rsid w:val="00145EE0"/>
    <w:rsid w:val="00146A01"/>
    <w:rsid w:val="00146A5A"/>
    <w:rsid w:val="00146C49"/>
    <w:rsid w:val="001476EB"/>
    <w:rsid w:val="00150A38"/>
    <w:rsid w:val="00150EEC"/>
    <w:rsid w:val="0015182A"/>
    <w:rsid w:val="0015261D"/>
    <w:rsid w:val="00153EB7"/>
    <w:rsid w:val="0015672B"/>
    <w:rsid w:val="00160CD2"/>
    <w:rsid w:val="001613FB"/>
    <w:rsid w:val="0016222E"/>
    <w:rsid w:val="001629D4"/>
    <w:rsid w:val="001646AF"/>
    <w:rsid w:val="0016498B"/>
    <w:rsid w:val="001658CF"/>
    <w:rsid w:val="00170832"/>
    <w:rsid w:val="0017095D"/>
    <w:rsid w:val="00171A00"/>
    <w:rsid w:val="001760AB"/>
    <w:rsid w:val="001762BB"/>
    <w:rsid w:val="00181CA3"/>
    <w:rsid w:val="001827C8"/>
    <w:rsid w:val="00184563"/>
    <w:rsid w:val="0018482D"/>
    <w:rsid w:val="00186B31"/>
    <w:rsid w:val="001914EA"/>
    <w:rsid w:val="001953EB"/>
    <w:rsid w:val="0019599F"/>
    <w:rsid w:val="001A1057"/>
    <w:rsid w:val="001A1EB3"/>
    <w:rsid w:val="001A2505"/>
    <w:rsid w:val="001A2B66"/>
    <w:rsid w:val="001A2FA6"/>
    <w:rsid w:val="001A41CA"/>
    <w:rsid w:val="001B0158"/>
    <w:rsid w:val="001B1EDF"/>
    <w:rsid w:val="001B23C4"/>
    <w:rsid w:val="001B31BA"/>
    <w:rsid w:val="001B73B0"/>
    <w:rsid w:val="001C2343"/>
    <w:rsid w:val="001C2CDA"/>
    <w:rsid w:val="001C3CA4"/>
    <w:rsid w:val="001C726D"/>
    <w:rsid w:val="001D0005"/>
    <w:rsid w:val="001D2AB4"/>
    <w:rsid w:val="001D68E6"/>
    <w:rsid w:val="001D7DBC"/>
    <w:rsid w:val="001E163A"/>
    <w:rsid w:val="001E25B2"/>
    <w:rsid w:val="001E34E7"/>
    <w:rsid w:val="001E4954"/>
    <w:rsid w:val="001E4D8B"/>
    <w:rsid w:val="001E4ED9"/>
    <w:rsid w:val="001E61D7"/>
    <w:rsid w:val="001E6958"/>
    <w:rsid w:val="001E6A80"/>
    <w:rsid w:val="001E6D62"/>
    <w:rsid w:val="001E7CE5"/>
    <w:rsid w:val="001F07E3"/>
    <w:rsid w:val="001F10A3"/>
    <w:rsid w:val="001F14BC"/>
    <w:rsid w:val="001F2538"/>
    <w:rsid w:val="001F3694"/>
    <w:rsid w:val="001F3E09"/>
    <w:rsid w:val="001F50D6"/>
    <w:rsid w:val="001F646E"/>
    <w:rsid w:val="002004FF"/>
    <w:rsid w:val="00202586"/>
    <w:rsid w:val="00202D6F"/>
    <w:rsid w:val="002061FB"/>
    <w:rsid w:val="00207795"/>
    <w:rsid w:val="0020783C"/>
    <w:rsid w:val="00211CDB"/>
    <w:rsid w:val="0021243B"/>
    <w:rsid w:val="00212B56"/>
    <w:rsid w:val="002141E5"/>
    <w:rsid w:val="002207C9"/>
    <w:rsid w:val="00222DDB"/>
    <w:rsid w:val="0022516F"/>
    <w:rsid w:val="00226C98"/>
    <w:rsid w:val="00231066"/>
    <w:rsid w:val="00231426"/>
    <w:rsid w:val="0023264C"/>
    <w:rsid w:val="0023512C"/>
    <w:rsid w:val="00235560"/>
    <w:rsid w:val="00236B83"/>
    <w:rsid w:val="0023731C"/>
    <w:rsid w:val="0023773C"/>
    <w:rsid w:val="002400F4"/>
    <w:rsid w:val="002416B6"/>
    <w:rsid w:val="00242367"/>
    <w:rsid w:val="0024256D"/>
    <w:rsid w:val="002437AD"/>
    <w:rsid w:val="00245B9F"/>
    <w:rsid w:val="00246C04"/>
    <w:rsid w:val="00250CEE"/>
    <w:rsid w:val="00252A85"/>
    <w:rsid w:val="00252F6C"/>
    <w:rsid w:val="0025332F"/>
    <w:rsid w:val="002539FD"/>
    <w:rsid w:val="00253EDC"/>
    <w:rsid w:val="00253FEB"/>
    <w:rsid w:val="00255DDB"/>
    <w:rsid w:val="00256979"/>
    <w:rsid w:val="0025759A"/>
    <w:rsid w:val="00261A55"/>
    <w:rsid w:val="00263174"/>
    <w:rsid w:val="00263468"/>
    <w:rsid w:val="00263C58"/>
    <w:rsid w:val="00264D24"/>
    <w:rsid w:val="002661DA"/>
    <w:rsid w:val="00272B0D"/>
    <w:rsid w:val="00272F41"/>
    <w:rsid w:val="00273841"/>
    <w:rsid w:val="002739A5"/>
    <w:rsid w:val="00274E93"/>
    <w:rsid w:val="00275654"/>
    <w:rsid w:val="0027B7BC"/>
    <w:rsid w:val="0028086A"/>
    <w:rsid w:val="00282709"/>
    <w:rsid w:val="002827A8"/>
    <w:rsid w:val="00282D12"/>
    <w:rsid w:val="00282FC7"/>
    <w:rsid w:val="00283D8F"/>
    <w:rsid w:val="00284601"/>
    <w:rsid w:val="0028463E"/>
    <w:rsid w:val="00284D29"/>
    <w:rsid w:val="00284DC0"/>
    <w:rsid w:val="002854A6"/>
    <w:rsid w:val="00285595"/>
    <w:rsid w:val="00286EB7"/>
    <w:rsid w:val="00287CA2"/>
    <w:rsid w:val="00290715"/>
    <w:rsid w:val="002912D8"/>
    <w:rsid w:val="00294431"/>
    <w:rsid w:val="00294ECD"/>
    <w:rsid w:val="00296763"/>
    <w:rsid w:val="002A0FEB"/>
    <w:rsid w:val="002A6528"/>
    <w:rsid w:val="002B0393"/>
    <w:rsid w:val="002B10F3"/>
    <w:rsid w:val="002B1269"/>
    <w:rsid w:val="002B375D"/>
    <w:rsid w:val="002B5364"/>
    <w:rsid w:val="002C1E0B"/>
    <w:rsid w:val="002C249A"/>
    <w:rsid w:val="002C7D65"/>
    <w:rsid w:val="002D0617"/>
    <w:rsid w:val="002D252C"/>
    <w:rsid w:val="002D26C3"/>
    <w:rsid w:val="002D4B75"/>
    <w:rsid w:val="002E039C"/>
    <w:rsid w:val="002E0D3D"/>
    <w:rsid w:val="002E1750"/>
    <w:rsid w:val="002E4057"/>
    <w:rsid w:val="002E40DF"/>
    <w:rsid w:val="002E5CE0"/>
    <w:rsid w:val="002E5EED"/>
    <w:rsid w:val="002E632B"/>
    <w:rsid w:val="002E6419"/>
    <w:rsid w:val="002F2532"/>
    <w:rsid w:val="002F5224"/>
    <w:rsid w:val="003007CF"/>
    <w:rsid w:val="00301F9D"/>
    <w:rsid w:val="00304E88"/>
    <w:rsid w:val="00306361"/>
    <w:rsid w:val="0030664F"/>
    <w:rsid w:val="00306EAC"/>
    <w:rsid w:val="0031000E"/>
    <w:rsid w:val="003102D2"/>
    <w:rsid w:val="00311117"/>
    <w:rsid w:val="003112DE"/>
    <w:rsid w:val="00314FE5"/>
    <w:rsid w:val="00320207"/>
    <w:rsid w:val="00320817"/>
    <w:rsid w:val="00321243"/>
    <w:rsid w:val="0032245F"/>
    <w:rsid w:val="00322CFA"/>
    <w:rsid w:val="00322F97"/>
    <w:rsid w:val="00323047"/>
    <w:rsid w:val="00325DBF"/>
    <w:rsid w:val="003264B8"/>
    <w:rsid w:val="0032737A"/>
    <w:rsid w:val="00327B66"/>
    <w:rsid w:val="003309BE"/>
    <w:rsid w:val="0033195C"/>
    <w:rsid w:val="00332CEC"/>
    <w:rsid w:val="00333474"/>
    <w:rsid w:val="00335402"/>
    <w:rsid w:val="00336165"/>
    <w:rsid w:val="003376F8"/>
    <w:rsid w:val="00340920"/>
    <w:rsid w:val="0034408B"/>
    <w:rsid w:val="00344614"/>
    <w:rsid w:val="00344899"/>
    <w:rsid w:val="003459B8"/>
    <w:rsid w:val="003461AE"/>
    <w:rsid w:val="00347520"/>
    <w:rsid w:val="003500B7"/>
    <w:rsid w:val="0035545C"/>
    <w:rsid w:val="00357415"/>
    <w:rsid w:val="0035778E"/>
    <w:rsid w:val="00357F43"/>
    <w:rsid w:val="00360902"/>
    <w:rsid w:val="00360E85"/>
    <w:rsid w:val="003615B9"/>
    <w:rsid w:val="003616B5"/>
    <w:rsid w:val="003639FF"/>
    <w:rsid w:val="00364EB3"/>
    <w:rsid w:val="00364EC3"/>
    <w:rsid w:val="003656B4"/>
    <w:rsid w:val="00366D88"/>
    <w:rsid w:val="00367399"/>
    <w:rsid w:val="0036743E"/>
    <w:rsid w:val="0036754E"/>
    <w:rsid w:val="0036772B"/>
    <w:rsid w:val="003710C4"/>
    <w:rsid w:val="00372B46"/>
    <w:rsid w:val="00373D1C"/>
    <w:rsid w:val="00374629"/>
    <w:rsid w:val="00374AA8"/>
    <w:rsid w:val="0037787E"/>
    <w:rsid w:val="0038030F"/>
    <w:rsid w:val="003810F0"/>
    <w:rsid w:val="003836A8"/>
    <w:rsid w:val="00384818"/>
    <w:rsid w:val="0038571E"/>
    <w:rsid w:val="00386BB7"/>
    <w:rsid w:val="003870E1"/>
    <w:rsid w:val="0038784D"/>
    <w:rsid w:val="00387BBF"/>
    <w:rsid w:val="00391482"/>
    <w:rsid w:val="003918A4"/>
    <w:rsid w:val="00392B04"/>
    <w:rsid w:val="00392D34"/>
    <w:rsid w:val="003939AB"/>
    <w:rsid w:val="003A0007"/>
    <w:rsid w:val="003A1937"/>
    <w:rsid w:val="003A5505"/>
    <w:rsid w:val="003A6DF3"/>
    <w:rsid w:val="003A7275"/>
    <w:rsid w:val="003B296B"/>
    <w:rsid w:val="003B554F"/>
    <w:rsid w:val="003B6055"/>
    <w:rsid w:val="003B7D8E"/>
    <w:rsid w:val="003C2045"/>
    <w:rsid w:val="003C4455"/>
    <w:rsid w:val="003C6714"/>
    <w:rsid w:val="003C7A37"/>
    <w:rsid w:val="003D01AA"/>
    <w:rsid w:val="003D0548"/>
    <w:rsid w:val="003D3329"/>
    <w:rsid w:val="003D3C2A"/>
    <w:rsid w:val="003D5165"/>
    <w:rsid w:val="003D69EF"/>
    <w:rsid w:val="003D6A94"/>
    <w:rsid w:val="003D6B24"/>
    <w:rsid w:val="003D6F18"/>
    <w:rsid w:val="003E097C"/>
    <w:rsid w:val="003E1EE2"/>
    <w:rsid w:val="003E20B8"/>
    <w:rsid w:val="003E3F81"/>
    <w:rsid w:val="003E450C"/>
    <w:rsid w:val="003E54F3"/>
    <w:rsid w:val="003E79A5"/>
    <w:rsid w:val="003F1052"/>
    <w:rsid w:val="003F2509"/>
    <w:rsid w:val="003F289A"/>
    <w:rsid w:val="003F2D54"/>
    <w:rsid w:val="003F2FDD"/>
    <w:rsid w:val="003F38A7"/>
    <w:rsid w:val="003F7224"/>
    <w:rsid w:val="003F7D8A"/>
    <w:rsid w:val="0040057A"/>
    <w:rsid w:val="00400B30"/>
    <w:rsid w:val="00403058"/>
    <w:rsid w:val="0040334F"/>
    <w:rsid w:val="00403397"/>
    <w:rsid w:val="00403E3F"/>
    <w:rsid w:val="00404066"/>
    <w:rsid w:val="00404452"/>
    <w:rsid w:val="00404585"/>
    <w:rsid w:val="00405E04"/>
    <w:rsid w:val="004069E9"/>
    <w:rsid w:val="00413B13"/>
    <w:rsid w:val="00414342"/>
    <w:rsid w:val="004149EA"/>
    <w:rsid w:val="0041614B"/>
    <w:rsid w:val="004207AA"/>
    <w:rsid w:val="00425EBE"/>
    <w:rsid w:val="00425FA9"/>
    <w:rsid w:val="00426EF9"/>
    <w:rsid w:val="00430F22"/>
    <w:rsid w:val="004324CE"/>
    <w:rsid w:val="004337FB"/>
    <w:rsid w:val="00433F05"/>
    <w:rsid w:val="004353D9"/>
    <w:rsid w:val="00435497"/>
    <w:rsid w:val="004359BF"/>
    <w:rsid w:val="00436253"/>
    <w:rsid w:val="00437CAC"/>
    <w:rsid w:val="00440862"/>
    <w:rsid w:val="0044279F"/>
    <w:rsid w:val="0044470F"/>
    <w:rsid w:val="0044569F"/>
    <w:rsid w:val="00445B3C"/>
    <w:rsid w:val="004461FB"/>
    <w:rsid w:val="0045031B"/>
    <w:rsid w:val="0045079A"/>
    <w:rsid w:val="00451CE3"/>
    <w:rsid w:val="00456588"/>
    <w:rsid w:val="0046114C"/>
    <w:rsid w:val="004616F4"/>
    <w:rsid w:val="00461E1D"/>
    <w:rsid w:val="00462AA7"/>
    <w:rsid w:val="00464417"/>
    <w:rsid w:val="00464904"/>
    <w:rsid w:val="004660D1"/>
    <w:rsid w:val="00470D5F"/>
    <w:rsid w:val="00471B04"/>
    <w:rsid w:val="00471CF3"/>
    <w:rsid w:val="00475732"/>
    <w:rsid w:val="00475A22"/>
    <w:rsid w:val="004818D2"/>
    <w:rsid w:val="00482530"/>
    <w:rsid w:val="0048649B"/>
    <w:rsid w:val="00486FBC"/>
    <w:rsid w:val="00487BF9"/>
    <w:rsid w:val="004908E8"/>
    <w:rsid w:val="00491F60"/>
    <w:rsid w:val="00492178"/>
    <w:rsid w:val="00494DED"/>
    <w:rsid w:val="00495E75"/>
    <w:rsid w:val="004A56B7"/>
    <w:rsid w:val="004B1C43"/>
    <w:rsid w:val="004B29D2"/>
    <w:rsid w:val="004B43A1"/>
    <w:rsid w:val="004B6C8C"/>
    <w:rsid w:val="004B75B0"/>
    <w:rsid w:val="004B772E"/>
    <w:rsid w:val="004B7E3E"/>
    <w:rsid w:val="004C1678"/>
    <w:rsid w:val="004C1EC8"/>
    <w:rsid w:val="004C28B5"/>
    <w:rsid w:val="004C3EBB"/>
    <w:rsid w:val="004C58A9"/>
    <w:rsid w:val="004D040D"/>
    <w:rsid w:val="004D1163"/>
    <w:rsid w:val="004D1F63"/>
    <w:rsid w:val="004D26CB"/>
    <w:rsid w:val="004D4646"/>
    <w:rsid w:val="004D49ED"/>
    <w:rsid w:val="004D5DAC"/>
    <w:rsid w:val="004D628A"/>
    <w:rsid w:val="004E1766"/>
    <w:rsid w:val="004E2790"/>
    <w:rsid w:val="004E3569"/>
    <w:rsid w:val="004E5371"/>
    <w:rsid w:val="004E645C"/>
    <w:rsid w:val="004E7C8E"/>
    <w:rsid w:val="004F08B4"/>
    <w:rsid w:val="004F1EFC"/>
    <w:rsid w:val="004F218D"/>
    <w:rsid w:val="004F364B"/>
    <w:rsid w:val="004F3F74"/>
    <w:rsid w:val="004F426D"/>
    <w:rsid w:val="004F5BE6"/>
    <w:rsid w:val="004F7827"/>
    <w:rsid w:val="004F78E6"/>
    <w:rsid w:val="0050193A"/>
    <w:rsid w:val="00501C82"/>
    <w:rsid w:val="0050207C"/>
    <w:rsid w:val="00504175"/>
    <w:rsid w:val="00504241"/>
    <w:rsid w:val="00504F4C"/>
    <w:rsid w:val="00505058"/>
    <w:rsid w:val="0050699E"/>
    <w:rsid w:val="00510E20"/>
    <w:rsid w:val="00511248"/>
    <w:rsid w:val="00513B11"/>
    <w:rsid w:val="005140B8"/>
    <w:rsid w:val="00514362"/>
    <w:rsid w:val="00514B67"/>
    <w:rsid w:val="00515651"/>
    <w:rsid w:val="0051586D"/>
    <w:rsid w:val="00515CE4"/>
    <w:rsid w:val="00516376"/>
    <w:rsid w:val="00520237"/>
    <w:rsid w:val="005209D5"/>
    <w:rsid w:val="005213B4"/>
    <w:rsid w:val="00521819"/>
    <w:rsid w:val="005229E3"/>
    <w:rsid w:val="00524075"/>
    <w:rsid w:val="00525021"/>
    <w:rsid w:val="00525710"/>
    <w:rsid w:val="005278AB"/>
    <w:rsid w:val="00530050"/>
    <w:rsid w:val="00532598"/>
    <w:rsid w:val="00533569"/>
    <w:rsid w:val="005346A0"/>
    <w:rsid w:val="00534BB8"/>
    <w:rsid w:val="00535883"/>
    <w:rsid w:val="00535AE4"/>
    <w:rsid w:val="00537787"/>
    <w:rsid w:val="005431F9"/>
    <w:rsid w:val="005442D8"/>
    <w:rsid w:val="00545EFE"/>
    <w:rsid w:val="005477D5"/>
    <w:rsid w:val="0055253C"/>
    <w:rsid w:val="0055407B"/>
    <w:rsid w:val="0055DEA1"/>
    <w:rsid w:val="0056199F"/>
    <w:rsid w:val="00561B7B"/>
    <w:rsid w:val="00561DDB"/>
    <w:rsid w:val="00561F45"/>
    <w:rsid w:val="005632A5"/>
    <w:rsid w:val="00564B58"/>
    <w:rsid w:val="005712BA"/>
    <w:rsid w:val="00573A52"/>
    <w:rsid w:val="00575A18"/>
    <w:rsid w:val="00575AB6"/>
    <w:rsid w:val="00580072"/>
    <w:rsid w:val="00580AC6"/>
    <w:rsid w:val="00581022"/>
    <w:rsid w:val="00581B18"/>
    <w:rsid w:val="005835BA"/>
    <w:rsid w:val="00585580"/>
    <w:rsid w:val="00585A38"/>
    <w:rsid w:val="00586E7E"/>
    <w:rsid w:val="005871E4"/>
    <w:rsid w:val="00587825"/>
    <w:rsid w:val="0059049A"/>
    <w:rsid w:val="00593A33"/>
    <w:rsid w:val="005948F2"/>
    <w:rsid w:val="00594E92"/>
    <w:rsid w:val="0059703B"/>
    <w:rsid w:val="005978B6"/>
    <w:rsid w:val="005A0B55"/>
    <w:rsid w:val="005A2DFA"/>
    <w:rsid w:val="005A3828"/>
    <w:rsid w:val="005A4CC7"/>
    <w:rsid w:val="005A5C13"/>
    <w:rsid w:val="005A646E"/>
    <w:rsid w:val="005A662A"/>
    <w:rsid w:val="005A6F8E"/>
    <w:rsid w:val="005A7820"/>
    <w:rsid w:val="005A78C7"/>
    <w:rsid w:val="005B0FD6"/>
    <w:rsid w:val="005B1D52"/>
    <w:rsid w:val="005B30E9"/>
    <w:rsid w:val="005B33A6"/>
    <w:rsid w:val="005B51A0"/>
    <w:rsid w:val="005B5549"/>
    <w:rsid w:val="005B5B89"/>
    <w:rsid w:val="005B5BCB"/>
    <w:rsid w:val="005B6970"/>
    <w:rsid w:val="005B6EC8"/>
    <w:rsid w:val="005C02B9"/>
    <w:rsid w:val="005C0BE9"/>
    <w:rsid w:val="005C39C9"/>
    <w:rsid w:val="005C519C"/>
    <w:rsid w:val="005C6F2C"/>
    <w:rsid w:val="005C762D"/>
    <w:rsid w:val="005D143E"/>
    <w:rsid w:val="005D2453"/>
    <w:rsid w:val="005D33BD"/>
    <w:rsid w:val="005D3C8E"/>
    <w:rsid w:val="005D4123"/>
    <w:rsid w:val="005D6ABD"/>
    <w:rsid w:val="005D72D9"/>
    <w:rsid w:val="005E22F5"/>
    <w:rsid w:val="005E2EF5"/>
    <w:rsid w:val="005E382A"/>
    <w:rsid w:val="005E3B57"/>
    <w:rsid w:val="005E4F50"/>
    <w:rsid w:val="005E56C5"/>
    <w:rsid w:val="005E5B6E"/>
    <w:rsid w:val="005E7168"/>
    <w:rsid w:val="005E72E5"/>
    <w:rsid w:val="005F2D92"/>
    <w:rsid w:val="005F4096"/>
    <w:rsid w:val="005F683C"/>
    <w:rsid w:val="005F69FA"/>
    <w:rsid w:val="00600596"/>
    <w:rsid w:val="00600FBD"/>
    <w:rsid w:val="00602C08"/>
    <w:rsid w:val="00606099"/>
    <w:rsid w:val="00606A29"/>
    <w:rsid w:val="00612162"/>
    <w:rsid w:val="00613B45"/>
    <w:rsid w:val="00615812"/>
    <w:rsid w:val="00616726"/>
    <w:rsid w:val="006174E6"/>
    <w:rsid w:val="00620192"/>
    <w:rsid w:val="00623F24"/>
    <w:rsid w:val="00624593"/>
    <w:rsid w:val="0062569E"/>
    <w:rsid w:val="00625938"/>
    <w:rsid w:val="006273D2"/>
    <w:rsid w:val="00632824"/>
    <w:rsid w:val="00632977"/>
    <w:rsid w:val="00632AEF"/>
    <w:rsid w:val="00633BB1"/>
    <w:rsid w:val="006348A3"/>
    <w:rsid w:val="006362A4"/>
    <w:rsid w:val="00636BF6"/>
    <w:rsid w:val="00641944"/>
    <w:rsid w:val="00641BBA"/>
    <w:rsid w:val="00642571"/>
    <w:rsid w:val="00643C3C"/>
    <w:rsid w:val="00644253"/>
    <w:rsid w:val="00644EDE"/>
    <w:rsid w:val="006459AD"/>
    <w:rsid w:val="0065083C"/>
    <w:rsid w:val="006545F8"/>
    <w:rsid w:val="00654D63"/>
    <w:rsid w:val="006565F4"/>
    <w:rsid w:val="00657463"/>
    <w:rsid w:val="0066142F"/>
    <w:rsid w:val="00662336"/>
    <w:rsid w:val="00662B24"/>
    <w:rsid w:val="00664ABD"/>
    <w:rsid w:val="006658F9"/>
    <w:rsid w:val="006671C1"/>
    <w:rsid w:val="0067095A"/>
    <w:rsid w:val="00671915"/>
    <w:rsid w:val="00673DC6"/>
    <w:rsid w:val="006745D6"/>
    <w:rsid w:val="006745DE"/>
    <w:rsid w:val="00676220"/>
    <w:rsid w:val="00681544"/>
    <w:rsid w:val="00682FB0"/>
    <w:rsid w:val="00683098"/>
    <w:rsid w:val="00684079"/>
    <w:rsid w:val="0068480A"/>
    <w:rsid w:val="00684D62"/>
    <w:rsid w:val="00685DC2"/>
    <w:rsid w:val="00690B02"/>
    <w:rsid w:val="00690DC2"/>
    <w:rsid w:val="006930AB"/>
    <w:rsid w:val="006955B2"/>
    <w:rsid w:val="0069656B"/>
    <w:rsid w:val="0069668A"/>
    <w:rsid w:val="006A1D99"/>
    <w:rsid w:val="006A2C15"/>
    <w:rsid w:val="006A56CB"/>
    <w:rsid w:val="006B0DD8"/>
    <w:rsid w:val="006B2791"/>
    <w:rsid w:val="006B3509"/>
    <w:rsid w:val="006B47DB"/>
    <w:rsid w:val="006B4906"/>
    <w:rsid w:val="006B5D88"/>
    <w:rsid w:val="006B5F14"/>
    <w:rsid w:val="006B6C35"/>
    <w:rsid w:val="006C0051"/>
    <w:rsid w:val="006C0981"/>
    <w:rsid w:val="006C189D"/>
    <w:rsid w:val="006C2F7E"/>
    <w:rsid w:val="006C327F"/>
    <w:rsid w:val="006C756F"/>
    <w:rsid w:val="006C757C"/>
    <w:rsid w:val="006C7996"/>
    <w:rsid w:val="006D1240"/>
    <w:rsid w:val="006D1879"/>
    <w:rsid w:val="006D2CA4"/>
    <w:rsid w:val="006D5324"/>
    <w:rsid w:val="006D662F"/>
    <w:rsid w:val="006E1A44"/>
    <w:rsid w:val="006E5C7B"/>
    <w:rsid w:val="006F1915"/>
    <w:rsid w:val="006F42AC"/>
    <w:rsid w:val="006F472E"/>
    <w:rsid w:val="006F51DE"/>
    <w:rsid w:val="00701313"/>
    <w:rsid w:val="00701E4C"/>
    <w:rsid w:val="0070284C"/>
    <w:rsid w:val="0070353A"/>
    <w:rsid w:val="0070526B"/>
    <w:rsid w:val="00705D70"/>
    <w:rsid w:val="00706A2E"/>
    <w:rsid w:val="0070704F"/>
    <w:rsid w:val="00710838"/>
    <w:rsid w:val="00711226"/>
    <w:rsid w:val="00711D60"/>
    <w:rsid w:val="00714B04"/>
    <w:rsid w:val="00717BE7"/>
    <w:rsid w:val="007236B7"/>
    <w:rsid w:val="007266EB"/>
    <w:rsid w:val="00730D61"/>
    <w:rsid w:val="007316B6"/>
    <w:rsid w:val="007324CE"/>
    <w:rsid w:val="0073328A"/>
    <w:rsid w:val="00734DB7"/>
    <w:rsid w:val="0073580A"/>
    <w:rsid w:val="00735BB2"/>
    <w:rsid w:val="00740DE1"/>
    <w:rsid w:val="00741112"/>
    <w:rsid w:val="007420D9"/>
    <w:rsid w:val="007428FB"/>
    <w:rsid w:val="00743E5F"/>
    <w:rsid w:val="007441A2"/>
    <w:rsid w:val="0074447D"/>
    <w:rsid w:val="007445BE"/>
    <w:rsid w:val="00744CE1"/>
    <w:rsid w:val="007451CB"/>
    <w:rsid w:val="00745568"/>
    <w:rsid w:val="00745C93"/>
    <w:rsid w:val="00746968"/>
    <w:rsid w:val="00746D60"/>
    <w:rsid w:val="00747582"/>
    <w:rsid w:val="007500BD"/>
    <w:rsid w:val="00750A81"/>
    <w:rsid w:val="00751909"/>
    <w:rsid w:val="007531E8"/>
    <w:rsid w:val="00753944"/>
    <w:rsid w:val="007539FB"/>
    <w:rsid w:val="00754B0D"/>
    <w:rsid w:val="007558A0"/>
    <w:rsid w:val="00755BBA"/>
    <w:rsid w:val="00760616"/>
    <w:rsid w:val="00761F76"/>
    <w:rsid w:val="00762B91"/>
    <w:rsid w:val="00762E58"/>
    <w:rsid w:val="00763ED4"/>
    <w:rsid w:val="007651E6"/>
    <w:rsid w:val="00770143"/>
    <w:rsid w:val="0077250C"/>
    <w:rsid w:val="00773430"/>
    <w:rsid w:val="007737C3"/>
    <w:rsid w:val="007739B5"/>
    <w:rsid w:val="0077429E"/>
    <w:rsid w:val="007742BC"/>
    <w:rsid w:val="00774E6E"/>
    <w:rsid w:val="007761C2"/>
    <w:rsid w:val="00776DC1"/>
    <w:rsid w:val="0077787D"/>
    <w:rsid w:val="00780ECD"/>
    <w:rsid w:val="00781878"/>
    <w:rsid w:val="007829A3"/>
    <w:rsid w:val="00782ABB"/>
    <w:rsid w:val="00782D18"/>
    <w:rsid w:val="007830BA"/>
    <w:rsid w:val="00785C9E"/>
    <w:rsid w:val="00786E4F"/>
    <w:rsid w:val="007873D4"/>
    <w:rsid w:val="0079197C"/>
    <w:rsid w:val="00791A46"/>
    <w:rsid w:val="007928B0"/>
    <w:rsid w:val="007939F9"/>
    <w:rsid w:val="00795D16"/>
    <w:rsid w:val="00796CF1"/>
    <w:rsid w:val="007A0484"/>
    <w:rsid w:val="007A0487"/>
    <w:rsid w:val="007A2B0F"/>
    <w:rsid w:val="007A46AB"/>
    <w:rsid w:val="007A5E49"/>
    <w:rsid w:val="007A791F"/>
    <w:rsid w:val="007B1163"/>
    <w:rsid w:val="007B2931"/>
    <w:rsid w:val="007B30B4"/>
    <w:rsid w:val="007B34FA"/>
    <w:rsid w:val="007B4561"/>
    <w:rsid w:val="007B6470"/>
    <w:rsid w:val="007B6B6B"/>
    <w:rsid w:val="007C183A"/>
    <w:rsid w:val="007C22CC"/>
    <w:rsid w:val="007C3686"/>
    <w:rsid w:val="007C4848"/>
    <w:rsid w:val="007C5295"/>
    <w:rsid w:val="007C5E12"/>
    <w:rsid w:val="007C5E2B"/>
    <w:rsid w:val="007D0C9C"/>
    <w:rsid w:val="007D1C37"/>
    <w:rsid w:val="007D225D"/>
    <w:rsid w:val="007D37C9"/>
    <w:rsid w:val="007D7591"/>
    <w:rsid w:val="007E22E7"/>
    <w:rsid w:val="007E2F5F"/>
    <w:rsid w:val="007E490C"/>
    <w:rsid w:val="007E5CD2"/>
    <w:rsid w:val="007E5F56"/>
    <w:rsid w:val="007E6352"/>
    <w:rsid w:val="007F1D26"/>
    <w:rsid w:val="007F2BC1"/>
    <w:rsid w:val="007F31A6"/>
    <w:rsid w:val="007F3889"/>
    <w:rsid w:val="007F5051"/>
    <w:rsid w:val="007F50C0"/>
    <w:rsid w:val="007F5106"/>
    <w:rsid w:val="007F5DB3"/>
    <w:rsid w:val="007F7BFA"/>
    <w:rsid w:val="00800E26"/>
    <w:rsid w:val="008016BD"/>
    <w:rsid w:val="00802878"/>
    <w:rsid w:val="008047D9"/>
    <w:rsid w:val="0080644E"/>
    <w:rsid w:val="00806CB8"/>
    <w:rsid w:val="0081058C"/>
    <w:rsid w:val="00810F67"/>
    <w:rsid w:val="00812AD1"/>
    <w:rsid w:val="00812B83"/>
    <w:rsid w:val="008137D2"/>
    <w:rsid w:val="008141D2"/>
    <w:rsid w:val="00817A60"/>
    <w:rsid w:val="00821FA2"/>
    <w:rsid w:val="008234F1"/>
    <w:rsid w:val="0082381C"/>
    <w:rsid w:val="00830D23"/>
    <w:rsid w:val="00831399"/>
    <w:rsid w:val="00831778"/>
    <w:rsid w:val="00831ABE"/>
    <w:rsid w:val="0083253D"/>
    <w:rsid w:val="00832AB9"/>
    <w:rsid w:val="00832FCF"/>
    <w:rsid w:val="008330EB"/>
    <w:rsid w:val="00833653"/>
    <w:rsid w:val="00833AA7"/>
    <w:rsid w:val="00833B60"/>
    <w:rsid w:val="0083429B"/>
    <w:rsid w:val="00834E80"/>
    <w:rsid w:val="00836025"/>
    <w:rsid w:val="0083677B"/>
    <w:rsid w:val="00836F60"/>
    <w:rsid w:val="00840501"/>
    <w:rsid w:val="008409C8"/>
    <w:rsid w:val="00846B71"/>
    <w:rsid w:val="008471A1"/>
    <w:rsid w:val="00847C70"/>
    <w:rsid w:val="008520A2"/>
    <w:rsid w:val="0085525B"/>
    <w:rsid w:val="00857A41"/>
    <w:rsid w:val="00860259"/>
    <w:rsid w:val="008607A2"/>
    <w:rsid w:val="0086099E"/>
    <w:rsid w:val="00863346"/>
    <w:rsid w:val="00864E35"/>
    <w:rsid w:val="00867326"/>
    <w:rsid w:val="00870455"/>
    <w:rsid w:val="00876CE2"/>
    <w:rsid w:val="00881897"/>
    <w:rsid w:val="008821FD"/>
    <w:rsid w:val="0088718C"/>
    <w:rsid w:val="008871E1"/>
    <w:rsid w:val="008877B7"/>
    <w:rsid w:val="00887FF5"/>
    <w:rsid w:val="00890E6C"/>
    <w:rsid w:val="008952E4"/>
    <w:rsid w:val="0089774F"/>
    <w:rsid w:val="008A0B9E"/>
    <w:rsid w:val="008A19B3"/>
    <w:rsid w:val="008A1B84"/>
    <w:rsid w:val="008A2774"/>
    <w:rsid w:val="008A2844"/>
    <w:rsid w:val="008A2C31"/>
    <w:rsid w:val="008A5C9B"/>
    <w:rsid w:val="008A7124"/>
    <w:rsid w:val="008B009A"/>
    <w:rsid w:val="008B0970"/>
    <w:rsid w:val="008B0F4D"/>
    <w:rsid w:val="008B169F"/>
    <w:rsid w:val="008B3A81"/>
    <w:rsid w:val="008B4D6D"/>
    <w:rsid w:val="008B4E61"/>
    <w:rsid w:val="008B609E"/>
    <w:rsid w:val="008B66C0"/>
    <w:rsid w:val="008B67D1"/>
    <w:rsid w:val="008B6B91"/>
    <w:rsid w:val="008B7182"/>
    <w:rsid w:val="008C01F4"/>
    <w:rsid w:val="008C062F"/>
    <w:rsid w:val="008C31E1"/>
    <w:rsid w:val="008C4FA3"/>
    <w:rsid w:val="008C5237"/>
    <w:rsid w:val="008C615B"/>
    <w:rsid w:val="008C73AE"/>
    <w:rsid w:val="008C7AA2"/>
    <w:rsid w:val="008D1542"/>
    <w:rsid w:val="008D27A9"/>
    <w:rsid w:val="008D409D"/>
    <w:rsid w:val="008D7974"/>
    <w:rsid w:val="008D7D05"/>
    <w:rsid w:val="008E37D8"/>
    <w:rsid w:val="008E45A6"/>
    <w:rsid w:val="008E4870"/>
    <w:rsid w:val="008E50A3"/>
    <w:rsid w:val="008E5DC5"/>
    <w:rsid w:val="008E6D09"/>
    <w:rsid w:val="008F53E7"/>
    <w:rsid w:val="008F65D6"/>
    <w:rsid w:val="008F6613"/>
    <w:rsid w:val="008F6F2B"/>
    <w:rsid w:val="00902BA7"/>
    <w:rsid w:val="00902CAE"/>
    <w:rsid w:val="00903451"/>
    <w:rsid w:val="00903C7F"/>
    <w:rsid w:val="00906260"/>
    <w:rsid w:val="009108A4"/>
    <w:rsid w:val="00910BBE"/>
    <w:rsid w:val="00910BD7"/>
    <w:rsid w:val="00913AA6"/>
    <w:rsid w:val="00916BFA"/>
    <w:rsid w:val="00917DD7"/>
    <w:rsid w:val="0092052D"/>
    <w:rsid w:val="00920F81"/>
    <w:rsid w:val="009212B4"/>
    <w:rsid w:val="00921833"/>
    <w:rsid w:val="00923D08"/>
    <w:rsid w:val="00924300"/>
    <w:rsid w:val="00924567"/>
    <w:rsid w:val="00924B83"/>
    <w:rsid w:val="00924DAB"/>
    <w:rsid w:val="009275D3"/>
    <w:rsid w:val="00927E54"/>
    <w:rsid w:val="00927FB0"/>
    <w:rsid w:val="00932B6C"/>
    <w:rsid w:val="00933B77"/>
    <w:rsid w:val="009341AF"/>
    <w:rsid w:val="0093432D"/>
    <w:rsid w:val="0093491D"/>
    <w:rsid w:val="00934E2C"/>
    <w:rsid w:val="00941478"/>
    <w:rsid w:val="0094228A"/>
    <w:rsid w:val="00950A82"/>
    <w:rsid w:val="00950BA4"/>
    <w:rsid w:val="00953D0E"/>
    <w:rsid w:val="00954848"/>
    <w:rsid w:val="0095687C"/>
    <w:rsid w:val="009568F3"/>
    <w:rsid w:val="009610DE"/>
    <w:rsid w:val="0096203D"/>
    <w:rsid w:val="00962064"/>
    <w:rsid w:val="00962A4C"/>
    <w:rsid w:val="009669A6"/>
    <w:rsid w:val="009712C7"/>
    <w:rsid w:val="00971532"/>
    <w:rsid w:val="00971705"/>
    <w:rsid w:val="00972279"/>
    <w:rsid w:val="009722C1"/>
    <w:rsid w:val="0097289B"/>
    <w:rsid w:val="00976009"/>
    <w:rsid w:val="00976CFA"/>
    <w:rsid w:val="00976D3A"/>
    <w:rsid w:val="00982598"/>
    <w:rsid w:val="0098414F"/>
    <w:rsid w:val="00984C80"/>
    <w:rsid w:val="00984F55"/>
    <w:rsid w:val="009870E7"/>
    <w:rsid w:val="00992722"/>
    <w:rsid w:val="00993344"/>
    <w:rsid w:val="009945B9"/>
    <w:rsid w:val="00994913"/>
    <w:rsid w:val="00995988"/>
    <w:rsid w:val="00996502"/>
    <w:rsid w:val="00997B04"/>
    <w:rsid w:val="00997C17"/>
    <w:rsid w:val="009A0260"/>
    <w:rsid w:val="009A147E"/>
    <w:rsid w:val="009A5AB1"/>
    <w:rsid w:val="009B2F9C"/>
    <w:rsid w:val="009B4115"/>
    <w:rsid w:val="009B5BCA"/>
    <w:rsid w:val="009C0C48"/>
    <w:rsid w:val="009C11A6"/>
    <w:rsid w:val="009C18EB"/>
    <w:rsid w:val="009C32D2"/>
    <w:rsid w:val="009C689E"/>
    <w:rsid w:val="009C726A"/>
    <w:rsid w:val="009C73C4"/>
    <w:rsid w:val="009C7A0D"/>
    <w:rsid w:val="009D253E"/>
    <w:rsid w:val="009D35A9"/>
    <w:rsid w:val="009D5979"/>
    <w:rsid w:val="009D6AFB"/>
    <w:rsid w:val="009D7B74"/>
    <w:rsid w:val="009E08C3"/>
    <w:rsid w:val="009E27CF"/>
    <w:rsid w:val="009E3697"/>
    <w:rsid w:val="009E45EF"/>
    <w:rsid w:val="009E4ECF"/>
    <w:rsid w:val="009E4F49"/>
    <w:rsid w:val="009E62DF"/>
    <w:rsid w:val="009E6A41"/>
    <w:rsid w:val="009E6E78"/>
    <w:rsid w:val="009E7192"/>
    <w:rsid w:val="009E7737"/>
    <w:rsid w:val="009F18DE"/>
    <w:rsid w:val="009F1D9D"/>
    <w:rsid w:val="009F2403"/>
    <w:rsid w:val="009F4A9E"/>
    <w:rsid w:val="009F4FEE"/>
    <w:rsid w:val="00A00AD5"/>
    <w:rsid w:val="00A0160D"/>
    <w:rsid w:val="00A0224F"/>
    <w:rsid w:val="00A03E74"/>
    <w:rsid w:val="00A11A61"/>
    <w:rsid w:val="00A15220"/>
    <w:rsid w:val="00A1694E"/>
    <w:rsid w:val="00A173F0"/>
    <w:rsid w:val="00A17D4B"/>
    <w:rsid w:val="00A17FB8"/>
    <w:rsid w:val="00A21984"/>
    <w:rsid w:val="00A22295"/>
    <w:rsid w:val="00A22828"/>
    <w:rsid w:val="00A22DCE"/>
    <w:rsid w:val="00A2541D"/>
    <w:rsid w:val="00A256F8"/>
    <w:rsid w:val="00A31C45"/>
    <w:rsid w:val="00A32A82"/>
    <w:rsid w:val="00A40CCD"/>
    <w:rsid w:val="00A41FC7"/>
    <w:rsid w:val="00A42CCD"/>
    <w:rsid w:val="00A43662"/>
    <w:rsid w:val="00A46105"/>
    <w:rsid w:val="00A461C2"/>
    <w:rsid w:val="00A46697"/>
    <w:rsid w:val="00A470D7"/>
    <w:rsid w:val="00A47725"/>
    <w:rsid w:val="00A477E6"/>
    <w:rsid w:val="00A47E1E"/>
    <w:rsid w:val="00A50B6E"/>
    <w:rsid w:val="00A52F33"/>
    <w:rsid w:val="00A54F5F"/>
    <w:rsid w:val="00A55370"/>
    <w:rsid w:val="00A60D8D"/>
    <w:rsid w:val="00A61971"/>
    <w:rsid w:val="00A6273A"/>
    <w:rsid w:val="00A62A0A"/>
    <w:rsid w:val="00A6377F"/>
    <w:rsid w:val="00A63BB6"/>
    <w:rsid w:val="00A64950"/>
    <w:rsid w:val="00A65AF0"/>
    <w:rsid w:val="00A66097"/>
    <w:rsid w:val="00A675D8"/>
    <w:rsid w:val="00A67AD8"/>
    <w:rsid w:val="00A71963"/>
    <w:rsid w:val="00A71B3A"/>
    <w:rsid w:val="00A730CD"/>
    <w:rsid w:val="00A737DA"/>
    <w:rsid w:val="00A74287"/>
    <w:rsid w:val="00A74EE6"/>
    <w:rsid w:val="00A765FA"/>
    <w:rsid w:val="00A80260"/>
    <w:rsid w:val="00A818D8"/>
    <w:rsid w:val="00A82F00"/>
    <w:rsid w:val="00A831C1"/>
    <w:rsid w:val="00A8382B"/>
    <w:rsid w:val="00A84293"/>
    <w:rsid w:val="00A85806"/>
    <w:rsid w:val="00A85A46"/>
    <w:rsid w:val="00A8657D"/>
    <w:rsid w:val="00A86A77"/>
    <w:rsid w:val="00A86E19"/>
    <w:rsid w:val="00A87F8D"/>
    <w:rsid w:val="00A90ED0"/>
    <w:rsid w:val="00A91647"/>
    <w:rsid w:val="00A91A47"/>
    <w:rsid w:val="00A91ECD"/>
    <w:rsid w:val="00A92C55"/>
    <w:rsid w:val="00A94FD3"/>
    <w:rsid w:val="00A9648A"/>
    <w:rsid w:val="00A96C1E"/>
    <w:rsid w:val="00A970F9"/>
    <w:rsid w:val="00AA0D25"/>
    <w:rsid w:val="00AA0DC0"/>
    <w:rsid w:val="00AA17C9"/>
    <w:rsid w:val="00AA1E11"/>
    <w:rsid w:val="00AA2A7F"/>
    <w:rsid w:val="00AA2F1C"/>
    <w:rsid w:val="00AA70E0"/>
    <w:rsid w:val="00AB259F"/>
    <w:rsid w:val="00AB34CD"/>
    <w:rsid w:val="00AB4510"/>
    <w:rsid w:val="00AB5E72"/>
    <w:rsid w:val="00AB6F83"/>
    <w:rsid w:val="00AC03AE"/>
    <w:rsid w:val="00AC43C1"/>
    <w:rsid w:val="00AC50C3"/>
    <w:rsid w:val="00AD0BDC"/>
    <w:rsid w:val="00AD2D53"/>
    <w:rsid w:val="00AD3E81"/>
    <w:rsid w:val="00AD4675"/>
    <w:rsid w:val="00AD46E4"/>
    <w:rsid w:val="00AD7BAD"/>
    <w:rsid w:val="00AE2718"/>
    <w:rsid w:val="00AE295F"/>
    <w:rsid w:val="00AE3BC4"/>
    <w:rsid w:val="00AE5F3A"/>
    <w:rsid w:val="00AE623A"/>
    <w:rsid w:val="00AE7724"/>
    <w:rsid w:val="00AE7F57"/>
    <w:rsid w:val="00AF2976"/>
    <w:rsid w:val="00AF2D7D"/>
    <w:rsid w:val="00AF39DE"/>
    <w:rsid w:val="00AF3DE5"/>
    <w:rsid w:val="00AF79D8"/>
    <w:rsid w:val="00AF7A54"/>
    <w:rsid w:val="00B008F7"/>
    <w:rsid w:val="00B01357"/>
    <w:rsid w:val="00B03493"/>
    <w:rsid w:val="00B04F41"/>
    <w:rsid w:val="00B055DD"/>
    <w:rsid w:val="00B05D0D"/>
    <w:rsid w:val="00B0697B"/>
    <w:rsid w:val="00B07593"/>
    <w:rsid w:val="00B1359F"/>
    <w:rsid w:val="00B14A96"/>
    <w:rsid w:val="00B171A4"/>
    <w:rsid w:val="00B17B27"/>
    <w:rsid w:val="00B21F1B"/>
    <w:rsid w:val="00B228A2"/>
    <w:rsid w:val="00B2337C"/>
    <w:rsid w:val="00B23D11"/>
    <w:rsid w:val="00B259D2"/>
    <w:rsid w:val="00B25E31"/>
    <w:rsid w:val="00B32872"/>
    <w:rsid w:val="00B34034"/>
    <w:rsid w:val="00B359CA"/>
    <w:rsid w:val="00B37975"/>
    <w:rsid w:val="00B425F3"/>
    <w:rsid w:val="00B427D6"/>
    <w:rsid w:val="00B47005"/>
    <w:rsid w:val="00B509F5"/>
    <w:rsid w:val="00B50A8D"/>
    <w:rsid w:val="00B514A6"/>
    <w:rsid w:val="00B54B4D"/>
    <w:rsid w:val="00B55078"/>
    <w:rsid w:val="00B55C3F"/>
    <w:rsid w:val="00B571BE"/>
    <w:rsid w:val="00B603AD"/>
    <w:rsid w:val="00B603AF"/>
    <w:rsid w:val="00B61A89"/>
    <w:rsid w:val="00B62D2C"/>
    <w:rsid w:val="00B6383B"/>
    <w:rsid w:val="00B64872"/>
    <w:rsid w:val="00B650DC"/>
    <w:rsid w:val="00B66378"/>
    <w:rsid w:val="00B7047D"/>
    <w:rsid w:val="00B749CB"/>
    <w:rsid w:val="00B80232"/>
    <w:rsid w:val="00B83F00"/>
    <w:rsid w:val="00B85164"/>
    <w:rsid w:val="00B86033"/>
    <w:rsid w:val="00B86E78"/>
    <w:rsid w:val="00B90431"/>
    <w:rsid w:val="00B9201E"/>
    <w:rsid w:val="00B92B4D"/>
    <w:rsid w:val="00B9767A"/>
    <w:rsid w:val="00B97ACB"/>
    <w:rsid w:val="00BA000E"/>
    <w:rsid w:val="00BA1FD5"/>
    <w:rsid w:val="00BA2E06"/>
    <w:rsid w:val="00BA44A8"/>
    <w:rsid w:val="00BA6329"/>
    <w:rsid w:val="00BA64F6"/>
    <w:rsid w:val="00BA68B3"/>
    <w:rsid w:val="00BA728E"/>
    <w:rsid w:val="00BB19F3"/>
    <w:rsid w:val="00BB1EDC"/>
    <w:rsid w:val="00BB2955"/>
    <w:rsid w:val="00BB3FC6"/>
    <w:rsid w:val="00BB4025"/>
    <w:rsid w:val="00BB56FF"/>
    <w:rsid w:val="00BB59A8"/>
    <w:rsid w:val="00BB5BE5"/>
    <w:rsid w:val="00BC00E5"/>
    <w:rsid w:val="00BC1E07"/>
    <w:rsid w:val="00BC2C5C"/>
    <w:rsid w:val="00BC4C90"/>
    <w:rsid w:val="00BC61E3"/>
    <w:rsid w:val="00BC6904"/>
    <w:rsid w:val="00BC6FF3"/>
    <w:rsid w:val="00BC74D9"/>
    <w:rsid w:val="00BD094E"/>
    <w:rsid w:val="00BD2164"/>
    <w:rsid w:val="00BD2B35"/>
    <w:rsid w:val="00BD31F9"/>
    <w:rsid w:val="00BD4166"/>
    <w:rsid w:val="00BD41A0"/>
    <w:rsid w:val="00BD4EEB"/>
    <w:rsid w:val="00BD4F80"/>
    <w:rsid w:val="00BD5715"/>
    <w:rsid w:val="00BD61AC"/>
    <w:rsid w:val="00BD6B8E"/>
    <w:rsid w:val="00BD74EB"/>
    <w:rsid w:val="00BD7E26"/>
    <w:rsid w:val="00BE094C"/>
    <w:rsid w:val="00BE0966"/>
    <w:rsid w:val="00BE0A50"/>
    <w:rsid w:val="00BE0B92"/>
    <w:rsid w:val="00BE2076"/>
    <w:rsid w:val="00BE26FA"/>
    <w:rsid w:val="00BE3035"/>
    <w:rsid w:val="00BE73BC"/>
    <w:rsid w:val="00BF0AEB"/>
    <w:rsid w:val="00BF226B"/>
    <w:rsid w:val="00BF34A6"/>
    <w:rsid w:val="00BF361F"/>
    <w:rsid w:val="00BF474A"/>
    <w:rsid w:val="00BF78DA"/>
    <w:rsid w:val="00C0044B"/>
    <w:rsid w:val="00C02852"/>
    <w:rsid w:val="00C047AD"/>
    <w:rsid w:val="00C04C3A"/>
    <w:rsid w:val="00C05AEA"/>
    <w:rsid w:val="00C06A5E"/>
    <w:rsid w:val="00C12049"/>
    <w:rsid w:val="00C1263F"/>
    <w:rsid w:val="00C12AD1"/>
    <w:rsid w:val="00C12BC8"/>
    <w:rsid w:val="00C13A54"/>
    <w:rsid w:val="00C13B44"/>
    <w:rsid w:val="00C13F97"/>
    <w:rsid w:val="00C140EC"/>
    <w:rsid w:val="00C14B35"/>
    <w:rsid w:val="00C164A2"/>
    <w:rsid w:val="00C170F6"/>
    <w:rsid w:val="00C17C38"/>
    <w:rsid w:val="00C2186C"/>
    <w:rsid w:val="00C21A6B"/>
    <w:rsid w:val="00C223DF"/>
    <w:rsid w:val="00C224C0"/>
    <w:rsid w:val="00C23AF6"/>
    <w:rsid w:val="00C25238"/>
    <w:rsid w:val="00C258A3"/>
    <w:rsid w:val="00C27AFC"/>
    <w:rsid w:val="00C30C3D"/>
    <w:rsid w:val="00C3217A"/>
    <w:rsid w:val="00C3252B"/>
    <w:rsid w:val="00C32B78"/>
    <w:rsid w:val="00C344C3"/>
    <w:rsid w:val="00C3501F"/>
    <w:rsid w:val="00C36DE0"/>
    <w:rsid w:val="00C40119"/>
    <w:rsid w:val="00C40B8A"/>
    <w:rsid w:val="00C41D2A"/>
    <w:rsid w:val="00C42AF8"/>
    <w:rsid w:val="00C4342B"/>
    <w:rsid w:val="00C44AA5"/>
    <w:rsid w:val="00C44C9E"/>
    <w:rsid w:val="00C46D8F"/>
    <w:rsid w:val="00C46F9B"/>
    <w:rsid w:val="00C50A8C"/>
    <w:rsid w:val="00C51375"/>
    <w:rsid w:val="00C52669"/>
    <w:rsid w:val="00C56575"/>
    <w:rsid w:val="00C61049"/>
    <w:rsid w:val="00C62374"/>
    <w:rsid w:val="00C65577"/>
    <w:rsid w:val="00C670CD"/>
    <w:rsid w:val="00C674D7"/>
    <w:rsid w:val="00C729D5"/>
    <w:rsid w:val="00C73D5D"/>
    <w:rsid w:val="00C74D6F"/>
    <w:rsid w:val="00C77216"/>
    <w:rsid w:val="00C77B48"/>
    <w:rsid w:val="00C813ED"/>
    <w:rsid w:val="00C829E2"/>
    <w:rsid w:val="00C84BED"/>
    <w:rsid w:val="00C851A4"/>
    <w:rsid w:val="00C85AA1"/>
    <w:rsid w:val="00C85DFD"/>
    <w:rsid w:val="00C86F0A"/>
    <w:rsid w:val="00C91C79"/>
    <w:rsid w:val="00C92067"/>
    <w:rsid w:val="00C9209A"/>
    <w:rsid w:val="00C92936"/>
    <w:rsid w:val="00C9440B"/>
    <w:rsid w:val="00C94A5B"/>
    <w:rsid w:val="00C95456"/>
    <w:rsid w:val="00C956EB"/>
    <w:rsid w:val="00C96675"/>
    <w:rsid w:val="00C978FE"/>
    <w:rsid w:val="00CA0F68"/>
    <w:rsid w:val="00CA3895"/>
    <w:rsid w:val="00CA4FBB"/>
    <w:rsid w:val="00CA5B34"/>
    <w:rsid w:val="00CA6216"/>
    <w:rsid w:val="00CA6C48"/>
    <w:rsid w:val="00CA7F70"/>
    <w:rsid w:val="00CB0173"/>
    <w:rsid w:val="00CB428C"/>
    <w:rsid w:val="00CC0738"/>
    <w:rsid w:val="00CC1408"/>
    <w:rsid w:val="00CC36FC"/>
    <w:rsid w:val="00CC3CCD"/>
    <w:rsid w:val="00CC3DF6"/>
    <w:rsid w:val="00CC6F11"/>
    <w:rsid w:val="00CC70E8"/>
    <w:rsid w:val="00CD05BA"/>
    <w:rsid w:val="00CD0D37"/>
    <w:rsid w:val="00CD3313"/>
    <w:rsid w:val="00CD3AF3"/>
    <w:rsid w:val="00CD4CE4"/>
    <w:rsid w:val="00CD4D65"/>
    <w:rsid w:val="00CD71A3"/>
    <w:rsid w:val="00CE28FB"/>
    <w:rsid w:val="00CE2D62"/>
    <w:rsid w:val="00CE4FB9"/>
    <w:rsid w:val="00CE612A"/>
    <w:rsid w:val="00CF1626"/>
    <w:rsid w:val="00CF21C6"/>
    <w:rsid w:val="00CF3C99"/>
    <w:rsid w:val="00CF501B"/>
    <w:rsid w:val="00CF57CE"/>
    <w:rsid w:val="00CF7F55"/>
    <w:rsid w:val="00D007CB"/>
    <w:rsid w:val="00D00D74"/>
    <w:rsid w:val="00D01552"/>
    <w:rsid w:val="00D03F53"/>
    <w:rsid w:val="00D042F1"/>
    <w:rsid w:val="00D0489D"/>
    <w:rsid w:val="00D068AB"/>
    <w:rsid w:val="00D06A05"/>
    <w:rsid w:val="00D07513"/>
    <w:rsid w:val="00D07D48"/>
    <w:rsid w:val="00D07D60"/>
    <w:rsid w:val="00D10722"/>
    <w:rsid w:val="00D111F5"/>
    <w:rsid w:val="00D11616"/>
    <w:rsid w:val="00D1472C"/>
    <w:rsid w:val="00D16060"/>
    <w:rsid w:val="00D20730"/>
    <w:rsid w:val="00D2102F"/>
    <w:rsid w:val="00D21674"/>
    <w:rsid w:val="00D2207A"/>
    <w:rsid w:val="00D2471C"/>
    <w:rsid w:val="00D26A22"/>
    <w:rsid w:val="00D26C75"/>
    <w:rsid w:val="00D30699"/>
    <w:rsid w:val="00D30ABC"/>
    <w:rsid w:val="00D31628"/>
    <w:rsid w:val="00D32905"/>
    <w:rsid w:val="00D32D3A"/>
    <w:rsid w:val="00D3497C"/>
    <w:rsid w:val="00D3613C"/>
    <w:rsid w:val="00D362FE"/>
    <w:rsid w:val="00D36808"/>
    <w:rsid w:val="00D412AE"/>
    <w:rsid w:val="00D43291"/>
    <w:rsid w:val="00D438C8"/>
    <w:rsid w:val="00D43F7A"/>
    <w:rsid w:val="00D5136F"/>
    <w:rsid w:val="00D518F4"/>
    <w:rsid w:val="00D5278D"/>
    <w:rsid w:val="00D52DFD"/>
    <w:rsid w:val="00D5575F"/>
    <w:rsid w:val="00D55C82"/>
    <w:rsid w:val="00D56969"/>
    <w:rsid w:val="00D60903"/>
    <w:rsid w:val="00D6207A"/>
    <w:rsid w:val="00D679B2"/>
    <w:rsid w:val="00D708BD"/>
    <w:rsid w:val="00D71F44"/>
    <w:rsid w:val="00D72E17"/>
    <w:rsid w:val="00D74D29"/>
    <w:rsid w:val="00D75890"/>
    <w:rsid w:val="00D75DB8"/>
    <w:rsid w:val="00D7755A"/>
    <w:rsid w:val="00D77838"/>
    <w:rsid w:val="00D81C37"/>
    <w:rsid w:val="00D84558"/>
    <w:rsid w:val="00D84948"/>
    <w:rsid w:val="00D85695"/>
    <w:rsid w:val="00D85975"/>
    <w:rsid w:val="00D85E54"/>
    <w:rsid w:val="00D91ECF"/>
    <w:rsid w:val="00D934F9"/>
    <w:rsid w:val="00D9725D"/>
    <w:rsid w:val="00D97A4E"/>
    <w:rsid w:val="00DA0113"/>
    <w:rsid w:val="00DA6497"/>
    <w:rsid w:val="00DB0361"/>
    <w:rsid w:val="00DB084C"/>
    <w:rsid w:val="00DB0B96"/>
    <w:rsid w:val="00DB199D"/>
    <w:rsid w:val="00DB1F9B"/>
    <w:rsid w:val="00DB472C"/>
    <w:rsid w:val="00DB4800"/>
    <w:rsid w:val="00DC12CF"/>
    <w:rsid w:val="00DC1683"/>
    <w:rsid w:val="00DC40B9"/>
    <w:rsid w:val="00DD0736"/>
    <w:rsid w:val="00DD20A1"/>
    <w:rsid w:val="00DD4B34"/>
    <w:rsid w:val="00DD6583"/>
    <w:rsid w:val="00DD6B51"/>
    <w:rsid w:val="00DE0CD0"/>
    <w:rsid w:val="00DE2296"/>
    <w:rsid w:val="00DE4F51"/>
    <w:rsid w:val="00DE5373"/>
    <w:rsid w:val="00DE5FBB"/>
    <w:rsid w:val="00DE7BD2"/>
    <w:rsid w:val="00DF07DD"/>
    <w:rsid w:val="00DF130A"/>
    <w:rsid w:val="00DF29D9"/>
    <w:rsid w:val="00DF5999"/>
    <w:rsid w:val="00DF6DEB"/>
    <w:rsid w:val="00DF7848"/>
    <w:rsid w:val="00DF7901"/>
    <w:rsid w:val="00DF7D03"/>
    <w:rsid w:val="00E0128D"/>
    <w:rsid w:val="00E01496"/>
    <w:rsid w:val="00E0319B"/>
    <w:rsid w:val="00E03A47"/>
    <w:rsid w:val="00E04CDE"/>
    <w:rsid w:val="00E05BFC"/>
    <w:rsid w:val="00E10901"/>
    <w:rsid w:val="00E11AE2"/>
    <w:rsid w:val="00E11F22"/>
    <w:rsid w:val="00E11F95"/>
    <w:rsid w:val="00E13FD0"/>
    <w:rsid w:val="00E15990"/>
    <w:rsid w:val="00E215BB"/>
    <w:rsid w:val="00E31523"/>
    <w:rsid w:val="00E33A5E"/>
    <w:rsid w:val="00E34B5E"/>
    <w:rsid w:val="00E35900"/>
    <w:rsid w:val="00E3609D"/>
    <w:rsid w:val="00E36FB0"/>
    <w:rsid w:val="00E37082"/>
    <w:rsid w:val="00E372D1"/>
    <w:rsid w:val="00E4175D"/>
    <w:rsid w:val="00E43F2C"/>
    <w:rsid w:val="00E44EA3"/>
    <w:rsid w:val="00E536DE"/>
    <w:rsid w:val="00E5508F"/>
    <w:rsid w:val="00E56661"/>
    <w:rsid w:val="00E575B5"/>
    <w:rsid w:val="00E57B82"/>
    <w:rsid w:val="00E6117F"/>
    <w:rsid w:val="00E62373"/>
    <w:rsid w:val="00E65412"/>
    <w:rsid w:val="00E66749"/>
    <w:rsid w:val="00E66FB7"/>
    <w:rsid w:val="00E67A14"/>
    <w:rsid w:val="00E7069A"/>
    <w:rsid w:val="00E70B3C"/>
    <w:rsid w:val="00E722EA"/>
    <w:rsid w:val="00E73B94"/>
    <w:rsid w:val="00E829CD"/>
    <w:rsid w:val="00E87B3E"/>
    <w:rsid w:val="00E9048E"/>
    <w:rsid w:val="00E96F6B"/>
    <w:rsid w:val="00E97F16"/>
    <w:rsid w:val="00EA1AA0"/>
    <w:rsid w:val="00EA281D"/>
    <w:rsid w:val="00EA4100"/>
    <w:rsid w:val="00EA42E1"/>
    <w:rsid w:val="00EA461B"/>
    <w:rsid w:val="00EA5FAE"/>
    <w:rsid w:val="00EA67AE"/>
    <w:rsid w:val="00EA7654"/>
    <w:rsid w:val="00EB0176"/>
    <w:rsid w:val="00EB22AF"/>
    <w:rsid w:val="00EB2EB7"/>
    <w:rsid w:val="00EB314A"/>
    <w:rsid w:val="00EB4354"/>
    <w:rsid w:val="00EB46BB"/>
    <w:rsid w:val="00EB494D"/>
    <w:rsid w:val="00EB4E0F"/>
    <w:rsid w:val="00EB54E7"/>
    <w:rsid w:val="00EB793C"/>
    <w:rsid w:val="00EC109B"/>
    <w:rsid w:val="00EC17A5"/>
    <w:rsid w:val="00EC1E5A"/>
    <w:rsid w:val="00EC2D7C"/>
    <w:rsid w:val="00EC3755"/>
    <w:rsid w:val="00EC6336"/>
    <w:rsid w:val="00EC722B"/>
    <w:rsid w:val="00ED1C0D"/>
    <w:rsid w:val="00ED308D"/>
    <w:rsid w:val="00ED36BC"/>
    <w:rsid w:val="00ED5A1F"/>
    <w:rsid w:val="00ED68AF"/>
    <w:rsid w:val="00ED7153"/>
    <w:rsid w:val="00EE07D8"/>
    <w:rsid w:val="00EE1177"/>
    <w:rsid w:val="00EE1537"/>
    <w:rsid w:val="00EE1B4A"/>
    <w:rsid w:val="00EE45FF"/>
    <w:rsid w:val="00EE51BE"/>
    <w:rsid w:val="00EE5862"/>
    <w:rsid w:val="00EE6270"/>
    <w:rsid w:val="00EE74E7"/>
    <w:rsid w:val="00EE7C61"/>
    <w:rsid w:val="00EF02FE"/>
    <w:rsid w:val="00EF185A"/>
    <w:rsid w:val="00EF5FC1"/>
    <w:rsid w:val="00F00C75"/>
    <w:rsid w:val="00F00DB1"/>
    <w:rsid w:val="00F01A5F"/>
    <w:rsid w:val="00F01C31"/>
    <w:rsid w:val="00F02031"/>
    <w:rsid w:val="00F07350"/>
    <w:rsid w:val="00F12203"/>
    <w:rsid w:val="00F12EDD"/>
    <w:rsid w:val="00F15102"/>
    <w:rsid w:val="00F16E9F"/>
    <w:rsid w:val="00F244D5"/>
    <w:rsid w:val="00F24B67"/>
    <w:rsid w:val="00F25E53"/>
    <w:rsid w:val="00F2785E"/>
    <w:rsid w:val="00F33B10"/>
    <w:rsid w:val="00F3483A"/>
    <w:rsid w:val="00F3694A"/>
    <w:rsid w:val="00F436DF"/>
    <w:rsid w:val="00F439A3"/>
    <w:rsid w:val="00F43AD5"/>
    <w:rsid w:val="00F44880"/>
    <w:rsid w:val="00F46DEF"/>
    <w:rsid w:val="00F52033"/>
    <w:rsid w:val="00F52CED"/>
    <w:rsid w:val="00F52FFB"/>
    <w:rsid w:val="00F549E3"/>
    <w:rsid w:val="00F54B99"/>
    <w:rsid w:val="00F574CF"/>
    <w:rsid w:val="00F60950"/>
    <w:rsid w:val="00F60DAE"/>
    <w:rsid w:val="00F61E77"/>
    <w:rsid w:val="00F61F5F"/>
    <w:rsid w:val="00F642B4"/>
    <w:rsid w:val="00F66959"/>
    <w:rsid w:val="00F67A73"/>
    <w:rsid w:val="00F70455"/>
    <w:rsid w:val="00F714D5"/>
    <w:rsid w:val="00F74445"/>
    <w:rsid w:val="00F7593D"/>
    <w:rsid w:val="00F7764C"/>
    <w:rsid w:val="00F80BD1"/>
    <w:rsid w:val="00F818AB"/>
    <w:rsid w:val="00F83BC4"/>
    <w:rsid w:val="00F84A74"/>
    <w:rsid w:val="00F85CBA"/>
    <w:rsid w:val="00F94105"/>
    <w:rsid w:val="00F9478B"/>
    <w:rsid w:val="00FA0022"/>
    <w:rsid w:val="00FA01EE"/>
    <w:rsid w:val="00FA22B0"/>
    <w:rsid w:val="00FA5F0D"/>
    <w:rsid w:val="00FA6922"/>
    <w:rsid w:val="00FB0312"/>
    <w:rsid w:val="00FB0731"/>
    <w:rsid w:val="00FB1669"/>
    <w:rsid w:val="00FB32EF"/>
    <w:rsid w:val="00FB3ABF"/>
    <w:rsid w:val="00FB65BA"/>
    <w:rsid w:val="00FC2DDF"/>
    <w:rsid w:val="00FC2EF1"/>
    <w:rsid w:val="00FC36F9"/>
    <w:rsid w:val="00FC3B97"/>
    <w:rsid w:val="00FC4548"/>
    <w:rsid w:val="00FC4671"/>
    <w:rsid w:val="00FC52BC"/>
    <w:rsid w:val="00FC700A"/>
    <w:rsid w:val="00FD3261"/>
    <w:rsid w:val="00FD4612"/>
    <w:rsid w:val="00FD47AD"/>
    <w:rsid w:val="00FD515A"/>
    <w:rsid w:val="00FD536B"/>
    <w:rsid w:val="00FD543A"/>
    <w:rsid w:val="00FD6FDF"/>
    <w:rsid w:val="00FE2B2F"/>
    <w:rsid w:val="00FE416B"/>
    <w:rsid w:val="00FE4A8A"/>
    <w:rsid w:val="00FE6257"/>
    <w:rsid w:val="00FE7293"/>
    <w:rsid w:val="00FE777C"/>
    <w:rsid w:val="00FF06E9"/>
    <w:rsid w:val="00FF2279"/>
    <w:rsid w:val="00FF689A"/>
    <w:rsid w:val="00FF6ADF"/>
    <w:rsid w:val="01C2F7B1"/>
    <w:rsid w:val="01C6B059"/>
    <w:rsid w:val="01D39871"/>
    <w:rsid w:val="01D4E958"/>
    <w:rsid w:val="0200D378"/>
    <w:rsid w:val="0228416B"/>
    <w:rsid w:val="024710CE"/>
    <w:rsid w:val="029D813A"/>
    <w:rsid w:val="02C1E14A"/>
    <w:rsid w:val="02D209C1"/>
    <w:rsid w:val="02E9CA28"/>
    <w:rsid w:val="03A5E8D0"/>
    <w:rsid w:val="03B1E874"/>
    <w:rsid w:val="03CBE045"/>
    <w:rsid w:val="042FEB73"/>
    <w:rsid w:val="04327372"/>
    <w:rsid w:val="043FD1FD"/>
    <w:rsid w:val="05407B0A"/>
    <w:rsid w:val="05D3BBD8"/>
    <w:rsid w:val="066FF452"/>
    <w:rsid w:val="069B89C0"/>
    <w:rsid w:val="06D1BFA7"/>
    <w:rsid w:val="08A585EB"/>
    <w:rsid w:val="08BDE199"/>
    <w:rsid w:val="08C0E2C0"/>
    <w:rsid w:val="08CA2216"/>
    <w:rsid w:val="09475A04"/>
    <w:rsid w:val="09AF0396"/>
    <w:rsid w:val="09CCB6EC"/>
    <w:rsid w:val="09CF3289"/>
    <w:rsid w:val="0A064D4A"/>
    <w:rsid w:val="0A425489"/>
    <w:rsid w:val="0A4490CB"/>
    <w:rsid w:val="0AA29EF9"/>
    <w:rsid w:val="0AD6C1B6"/>
    <w:rsid w:val="0AEC948B"/>
    <w:rsid w:val="0B1C9624"/>
    <w:rsid w:val="0BBBC22D"/>
    <w:rsid w:val="0C01AD77"/>
    <w:rsid w:val="0C08971B"/>
    <w:rsid w:val="0C122F2A"/>
    <w:rsid w:val="0C23070C"/>
    <w:rsid w:val="0C315830"/>
    <w:rsid w:val="0C379CF9"/>
    <w:rsid w:val="0C999AC2"/>
    <w:rsid w:val="0CAB45E5"/>
    <w:rsid w:val="0CC795F7"/>
    <w:rsid w:val="0CDD67F9"/>
    <w:rsid w:val="0CE012E1"/>
    <w:rsid w:val="0CF94312"/>
    <w:rsid w:val="0DCE32D7"/>
    <w:rsid w:val="0DD49AB9"/>
    <w:rsid w:val="0DEEAD1D"/>
    <w:rsid w:val="0E1FC8F0"/>
    <w:rsid w:val="0E540D7C"/>
    <w:rsid w:val="0E6F4E0B"/>
    <w:rsid w:val="0E9AC8B6"/>
    <w:rsid w:val="0EB99A49"/>
    <w:rsid w:val="0EE93AEF"/>
    <w:rsid w:val="0F070E6E"/>
    <w:rsid w:val="0F383EFF"/>
    <w:rsid w:val="0F4D61A9"/>
    <w:rsid w:val="0F672B3C"/>
    <w:rsid w:val="0F6B4380"/>
    <w:rsid w:val="0F7D324E"/>
    <w:rsid w:val="0F83196F"/>
    <w:rsid w:val="0F8361B5"/>
    <w:rsid w:val="0F987676"/>
    <w:rsid w:val="0FC023EB"/>
    <w:rsid w:val="0FC3B283"/>
    <w:rsid w:val="0FCC5CB5"/>
    <w:rsid w:val="0FD5FD15"/>
    <w:rsid w:val="10188EDC"/>
    <w:rsid w:val="102F2F3F"/>
    <w:rsid w:val="106EF54C"/>
    <w:rsid w:val="112BE598"/>
    <w:rsid w:val="11F40ACC"/>
    <w:rsid w:val="121A0448"/>
    <w:rsid w:val="12258C52"/>
    <w:rsid w:val="12581811"/>
    <w:rsid w:val="126ADA4F"/>
    <w:rsid w:val="127CFA55"/>
    <w:rsid w:val="12995AF1"/>
    <w:rsid w:val="129DD033"/>
    <w:rsid w:val="12B826E0"/>
    <w:rsid w:val="12ED12D1"/>
    <w:rsid w:val="12F574FD"/>
    <w:rsid w:val="12FF29CB"/>
    <w:rsid w:val="13401770"/>
    <w:rsid w:val="139353A2"/>
    <w:rsid w:val="13DDA177"/>
    <w:rsid w:val="13EE1832"/>
    <w:rsid w:val="14136F95"/>
    <w:rsid w:val="141DA8BA"/>
    <w:rsid w:val="1438C1C6"/>
    <w:rsid w:val="1463DC12"/>
    <w:rsid w:val="1483B2D6"/>
    <w:rsid w:val="14E1C043"/>
    <w:rsid w:val="15119667"/>
    <w:rsid w:val="15235768"/>
    <w:rsid w:val="152863AF"/>
    <w:rsid w:val="152DD378"/>
    <w:rsid w:val="1605BE57"/>
    <w:rsid w:val="16360545"/>
    <w:rsid w:val="1642E123"/>
    <w:rsid w:val="1682B3BB"/>
    <w:rsid w:val="16D02BC5"/>
    <w:rsid w:val="16E650AF"/>
    <w:rsid w:val="170705AF"/>
    <w:rsid w:val="1714C0AB"/>
    <w:rsid w:val="17269DE8"/>
    <w:rsid w:val="178BAE5F"/>
    <w:rsid w:val="17B92CC3"/>
    <w:rsid w:val="17DB5659"/>
    <w:rsid w:val="17E4DC39"/>
    <w:rsid w:val="17FC0C70"/>
    <w:rsid w:val="1830F9CD"/>
    <w:rsid w:val="188E239E"/>
    <w:rsid w:val="19054217"/>
    <w:rsid w:val="192FFC4B"/>
    <w:rsid w:val="19D9F1DF"/>
    <w:rsid w:val="1A240737"/>
    <w:rsid w:val="1A3E252F"/>
    <w:rsid w:val="1A87BCD3"/>
    <w:rsid w:val="1B0F6B87"/>
    <w:rsid w:val="1B48FBF2"/>
    <w:rsid w:val="1BC009BC"/>
    <w:rsid w:val="1BD9AD47"/>
    <w:rsid w:val="1C037F27"/>
    <w:rsid w:val="1C08BD95"/>
    <w:rsid w:val="1C1B399A"/>
    <w:rsid w:val="1C30521F"/>
    <w:rsid w:val="1C427CCC"/>
    <w:rsid w:val="1C7DD619"/>
    <w:rsid w:val="1CAED6D3"/>
    <w:rsid w:val="1D97C792"/>
    <w:rsid w:val="1DA8444A"/>
    <w:rsid w:val="1DDC24C3"/>
    <w:rsid w:val="1E06114D"/>
    <w:rsid w:val="1EA31583"/>
    <w:rsid w:val="1EB88FC1"/>
    <w:rsid w:val="1EE1E6F0"/>
    <w:rsid w:val="1EEEB1BC"/>
    <w:rsid w:val="1F1693B6"/>
    <w:rsid w:val="1F29A2BA"/>
    <w:rsid w:val="1F6B3AB2"/>
    <w:rsid w:val="1FA680A7"/>
    <w:rsid w:val="1FC7E6CC"/>
    <w:rsid w:val="1FCF1EF3"/>
    <w:rsid w:val="20A095E5"/>
    <w:rsid w:val="20BC736A"/>
    <w:rsid w:val="20C39768"/>
    <w:rsid w:val="20C7B28C"/>
    <w:rsid w:val="20D7D32E"/>
    <w:rsid w:val="21096AD2"/>
    <w:rsid w:val="2120DA06"/>
    <w:rsid w:val="218561E2"/>
    <w:rsid w:val="21A51348"/>
    <w:rsid w:val="21D2C4F9"/>
    <w:rsid w:val="21F3336A"/>
    <w:rsid w:val="22073E6D"/>
    <w:rsid w:val="225A87C1"/>
    <w:rsid w:val="22B5A3BB"/>
    <w:rsid w:val="22EDC755"/>
    <w:rsid w:val="237CAB4E"/>
    <w:rsid w:val="23CB1928"/>
    <w:rsid w:val="240FF329"/>
    <w:rsid w:val="247D42B6"/>
    <w:rsid w:val="24E5B691"/>
    <w:rsid w:val="24EAB744"/>
    <w:rsid w:val="24F5FA51"/>
    <w:rsid w:val="259CA4EE"/>
    <w:rsid w:val="25A76E09"/>
    <w:rsid w:val="25A7AF0F"/>
    <w:rsid w:val="25B5C212"/>
    <w:rsid w:val="25D25F91"/>
    <w:rsid w:val="26083205"/>
    <w:rsid w:val="26D97ABD"/>
    <w:rsid w:val="27474306"/>
    <w:rsid w:val="2765F699"/>
    <w:rsid w:val="27AD0222"/>
    <w:rsid w:val="27DA3617"/>
    <w:rsid w:val="28294F8C"/>
    <w:rsid w:val="2864BD56"/>
    <w:rsid w:val="28A0C10B"/>
    <w:rsid w:val="28AA2924"/>
    <w:rsid w:val="28D92EA3"/>
    <w:rsid w:val="28E221F0"/>
    <w:rsid w:val="28EB2DEF"/>
    <w:rsid w:val="2959EC75"/>
    <w:rsid w:val="298439F9"/>
    <w:rsid w:val="29E77A76"/>
    <w:rsid w:val="29F57184"/>
    <w:rsid w:val="2A427939"/>
    <w:rsid w:val="2A4F6CFE"/>
    <w:rsid w:val="2A564AB1"/>
    <w:rsid w:val="2A590B8F"/>
    <w:rsid w:val="2A6B19AB"/>
    <w:rsid w:val="2A7254F1"/>
    <w:rsid w:val="2A8E9039"/>
    <w:rsid w:val="2B256BB0"/>
    <w:rsid w:val="2B41572E"/>
    <w:rsid w:val="2B5E6F94"/>
    <w:rsid w:val="2B8245D3"/>
    <w:rsid w:val="2BDAAB78"/>
    <w:rsid w:val="2BED62BB"/>
    <w:rsid w:val="2BF9BE5B"/>
    <w:rsid w:val="2C1F41FB"/>
    <w:rsid w:val="2C319431"/>
    <w:rsid w:val="2C376336"/>
    <w:rsid w:val="2CAB86B2"/>
    <w:rsid w:val="2CB30830"/>
    <w:rsid w:val="2CC70FD8"/>
    <w:rsid w:val="2CCFEF6F"/>
    <w:rsid w:val="2D1028FE"/>
    <w:rsid w:val="2D54BCBE"/>
    <w:rsid w:val="2D77C525"/>
    <w:rsid w:val="2DEACE1E"/>
    <w:rsid w:val="2DF9EC8E"/>
    <w:rsid w:val="2E3A69BF"/>
    <w:rsid w:val="2E42B0FA"/>
    <w:rsid w:val="2E72FADC"/>
    <w:rsid w:val="2F1FEE4F"/>
    <w:rsid w:val="2F3DEF03"/>
    <w:rsid w:val="2F899AD5"/>
    <w:rsid w:val="2FA5A55B"/>
    <w:rsid w:val="2FBB1A19"/>
    <w:rsid w:val="2FCBA3A1"/>
    <w:rsid w:val="3045A5E2"/>
    <w:rsid w:val="3098BBE2"/>
    <w:rsid w:val="320E90DF"/>
    <w:rsid w:val="3230C558"/>
    <w:rsid w:val="3232C4A2"/>
    <w:rsid w:val="326BC6A3"/>
    <w:rsid w:val="328C4BAF"/>
    <w:rsid w:val="3294843B"/>
    <w:rsid w:val="3314EAD7"/>
    <w:rsid w:val="334DB9B8"/>
    <w:rsid w:val="335447A1"/>
    <w:rsid w:val="3397CFD6"/>
    <w:rsid w:val="33CBDD46"/>
    <w:rsid w:val="34F00C1A"/>
    <w:rsid w:val="352B6D96"/>
    <w:rsid w:val="357EA5E6"/>
    <w:rsid w:val="35B6D767"/>
    <w:rsid w:val="36327332"/>
    <w:rsid w:val="364E2BCB"/>
    <w:rsid w:val="365BB177"/>
    <w:rsid w:val="365DB4E5"/>
    <w:rsid w:val="366F7782"/>
    <w:rsid w:val="36CAF777"/>
    <w:rsid w:val="370AB961"/>
    <w:rsid w:val="372EDA2D"/>
    <w:rsid w:val="3739A2B8"/>
    <w:rsid w:val="373D083D"/>
    <w:rsid w:val="37479598"/>
    <w:rsid w:val="3806B9B0"/>
    <w:rsid w:val="3841B447"/>
    <w:rsid w:val="394182F2"/>
    <w:rsid w:val="39546886"/>
    <w:rsid w:val="39894DE2"/>
    <w:rsid w:val="39B0F779"/>
    <w:rsid w:val="39BA65BA"/>
    <w:rsid w:val="39CEF8CD"/>
    <w:rsid w:val="39F103F7"/>
    <w:rsid w:val="3A30BB27"/>
    <w:rsid w:val="3A3E4A41"/>
    <w:rsid w:val="3A625235"/>
    <w:rsid w:val="3AB007FC"/>
    <w:rsid w:val="3AD3E134"/>
    <w:rsid w:val="3B1BEE4F"/>
    <w:rsid w:val="3B97F3FE"/>
    <w:rsid w:val="3CAF02D9"/>
    <w:rsid w:val="3CCEDF38"/>
    <w:rsid w:val="3CD2E8AA"/>
    <w:rsid w:val="3CEF09B4"/>
    <w:rsid w:val="3D034BCC"/>
    <w:rsid w:val="3D373AB5"/>
    <w:rsid w:val="3D43CB4E"/>
    <w:rsid w:val="3D75E430"/>
    <w:rsid w:val="3DAC2459"/>
    <w:rsid w:val="3DD344AF"/>
    <w:rsid w:val="3DF8E07D"/>
    <w:rsid w:val="3E53EBB7"/>
    <w:rsid w:val="3EFC5605"/>
    <w:rsid w:val="3F0DF01D"/>
    <w:rsid w:val="3F12ACAC"/>
    <w:rsid w:val="3F6D35A9"/>
    <w:rsid w:val="3FAE7D51"/>
    <w:rsid w:val="3FCB5320"/>
    <w:rsid w:val="3FF31841"/>
    <w:rsid w:val="401D0D37"/>
    <w:rsid w:val="4034094B"/>
    <w:rsid w:val="405E6F97"/>
    <w:rsid w:val="4090A4EE"/>
    <w:rsid w:val="4096467F"/>
    <w:rsid w:val="40A2B314"/>
    <w:rsid w:val="40CD812C"/>
    <w:rsid w:val="40F75B84"/>
    <w:rsid w:val="40FF23CE"/>
    <w:rsid w:val="410DB067"/>
    <w:rsid w:val="41A5D356"/>
    <w:rsid w:val="42C9E9CF"/>
    <w:rsid w:val="42FE7078"/>
    <w:rsid w:val="43191B1A"/>
    <w:rsid w:val="43483144"/>
    <w:rsid w:val="435D9546"/>
    <w:rsid w:val="43FD5807"/>
    <w:rsid w:val="442EDDAB"/>
    <w:rsid w:val="446FC0C9"/>
    <w:rsid w:val="448D93FA"/>
    <w:rsid w:val="4498B47C"/>
    <w:rsid w:val="44F75500"/>
    <w:rsid w:val="4568BA53"/>
    <w:rsid w:val="4580F126"/>
    <w:rsid w:val="45DDC3AE"/>
    <w:rsid w:val="46971EC8"/>
    <w:rsid w:val="46E3A972"/>
    <w:rsid w:val="46E8590B"/>
    <w:rsid w:val="46FE6F90"/>
    <w:rsid w:val="47290ABF"/>
    <w:rsid w:val="47566BF1"/>
    <w:rsid w:val="478EDF29"/>
    <w:rsid w:val="47DDF261"/>
    <w:rsid w:val="47F30EB9"/>
    <w:rsid w:val="485C134A"/>
    <w:rsid w:val="4868CED7"/>
    <w:rsid w:val="48B725A8"/>
    <w:rsid w:val="48D63EEA"/>
    <w:rsid w:val="48FEBB70"/>
    <w:rsid w:val="493666A6"/>
    <w:rsid w:val="494FD68A"/>
    <w:rsid w:val="49D89B4F"/>
    <w:rsid w:val="49DF9004"/>
    <w:rsid w:val="49FAA2D4"/>
    <w:rsid w:val="4A053BED"/>
    <w:rsid w:val="4A6CC2E2"/>
    <w:rsid w:val="4ABEEBB1"/>
    <w:rsid w:val="4AC58B6C"/>
    <w:rsid w:val="4B2E3914"/>
    <w:rsid w:val="4B56D369"/>
    <w:rsid w:val="4B742F55"/>
    <w:rsid w:val="4BBD781C"/>
    <w:rsid w:val="4C119114"/>
    <w:rsid w:val="4C64F028"/>
    <w:rsid w:val="4CED65AD"/>
    <w:rsid w:val="4D89D322"/>
    <w:rsid w:val="4DDA169D"/>
    <w:rsid w:val="4DF03164"/>
    <w:rsid w:val="4E008C01"/>
    <w:rsid w:val="4E1FB577"/>
    <w:rsid w:val="4E54E208"/>
    <w:rsid w:val="4E9D76F9"/>
    <w:rsid w:val="4EE3764C"/>
    <w:rsid w:val="4EE5847A"/>
    <w:rsid w:val="4F20590F"/>
    <w:rsid w:val="4F626E6E"/>
    <w:rsid w:val="4F864687"/>
    <w:rsid w:val="4FB5DC1E"/>
    <w:rsid w:val="4FD4C19D"/>
    <w:rsid w:val="5002BE9D"/>
    <w:rsid w:val="5084E427"/>
    <w:rsid w:val="508E973E"/>
    <w:rsid w:val="51374EC4"/>
    <w:rsid w:val="51453930"/>
    <w:rsid w:val="51603946"/>
    <w:rsid w:val="525302BC"/>
    <w:rsid w:val="529CAA15"/>
    <w:rsid w:val="52B77370"/>
    <w:rsid w:val="52EC8369"/>
    <w:rsid w:val="52ECC533"/>
    <w:rsid w:val="53407247"/>
    <w:rsid w:val="53417028"/>
    <w:rsid w:val="536F83C4"/>
    <w:rsid w:val="53950928"/>
    <w:rsid w:val="53AA0BB6"/>
    <w:rsid w:val="53CFA053"/>
    <w:rsid w:val="53F131FE"/>
    <w:rsid w:val="541A2659"/>
    <w:rsid w:val="54F3396E"/>
    <w:rsid w:val="55301E0B"/>
    <w:rsid w:val="55704B3D"/>
    <w:rsid w:val="557C5EAE"/>
    <w:rsid w:val="55AF8A33"/>
    <w:rsid w:val="5616B648"/>
    <w:rsid w:val="563C16CA"/>
    <w:rsid w:val="563FC0A9"/>
    <w:rsid w:val="5656CAE5"/>
    <w:rsid w:val="5706F4B5"/>
    <w:rsid w:val="57D11188"/>
    <w:rsid w:val="5807CB98"/>
    <w:rsid w:val="582AC520"/>
    <w:rsid w:val="582DCB69"/>
    <w:rsid w:val="5838AAE0"/>
    <w:rsid w:val="58AA81DB"/>
    <w:rsid w:val="58DA52E3"/>
    <w:rsid w:val="5963F259"/>
    <w:rsid w:val="59760BE9"/>
    <w:rsid w:val="5A730F2F"/>
    <w:rsid w:val="5A7646A4"/>
    <w:rsid w:val="5AB5AA51"/>
    <w:rsid w:val="5B0A681E"/>
    <w:rsid w:val="5BAE5ED6"/>
    <w:rsid w:val="5BD61B6D"/>
    <w:rsid w:val="5BEC87F7"/>
    <w:rsid w:val="5C040D3D"/>
    <w:rsid w:val="5C1F96C5"/>
    <w:rsid w:val="5C29B085"/>
    <w:rsid w:val="5C4E27E7"/>
    <w:rsid w:val="5C7C3B9B"/>
    <w:rsid w:val="5C8D0537"/>
    <w:rsid w:val="5CA887F0"/>
    <w:rsid w:val="5D57E162"/>
    <w:rsid w:val="5D6BA9FC"/>
    <w:rsid w:val="5E15CE57"/>
    <w:rsid w:val="5E70B2B2"/>
    <w:rsid w:val="5EB0867F"/>
    <w:rsid w:val="5EF47DDF"/>
    <w:rsid w:val="5F034C68"/>
    <w:rsid w:val="5F5D30C8"/>
    <w:rsid w:val="5F90C8C2"/>
    <w:rsid w:val="5FCDEB6B"/>
    <w:rsid w:val="60013B6A"/>
    <w:rsid w:val="60050FA6"/>
    <w:rsid w:val="6058BBBC"/>
    <w:rsid w:val="608A51B9"/>
    <w:rsid w:val="60AB008D"/>
    <w:rsid w:val="60CDE982"/>
    <w:rsid w:val="610E770E"/>
    <w:rsid w:val="6110D5CB"/>
    <w:rsid w:val="6176A14A"/>
    <w:rsid w:val="61CD1187"/>
    <w:rsid w:val="61FF591A"/>
    <w:rsid w:val="620681E3"/>
    <w:rsid w:val="622DC2E8"/>
    <w:rsid w:val="6231E14E"/>
    <w:rsid w:val="624F662C"/>
    <w:rsid w:val="62EEEB81"/>
    <w:rsid w:val="6309F1DE"/>
    <w:rsid w:val="638AA2B6"/>
    <w:rsid w:val="63A79A98"/>
    <w:rsid w:val="63AFCE3D"/>
    <w:rsid w:val="63C11DCA"/>
    <w:rsid w:val="63CA6B70"/>
    <w:rsid w:val="646A406F"/>
    <w:rsid w:val="64C51BF8"/>
    <w:rsid w:val="64DC0D35"/>
    <w:rsid w:val="64F7E5F3"/>
    <w:rsid w:val="651DA0DA"/>
    <w:rsid w:val="6525C54D"/>
    <w:rsid w:val="653F508E"/>
    <w:rsid w:val="6554AFA3"/>
    <w:rsid w:val="657B8F41"/>
    <w:rsid w:val="65CE1BD7"/>
    <w:rsid w:val="65D963E6"/>
    <w:rsid w:val="6608B849"/>
    <w:rsid w:val="66265358"/>
    <w:rsid w:val="66328816"/>
    <w:rsid w:val="66365B93"/>
    <w:rsid w:val="66C13A19"/>
    <w:rsid w:val="66C540D7"/>
    <w:rsid w:val="66D3AA58"/>
    <w:rsid w:val="66D460D1"/>
    <w:rsid w:val="66F2B40B"/>
    <w:rsid w:val="66FA2D3E"/>
    <w:rsid w:val="67148A75"/>
    <w:rsid w:val="677C250F"/>
    <w:rsid w:val="67958D4F"/>
    <w:rsid w:val="67D5012C"/>
    <w:rsid w:val="67DB02F0"/>
    <w:rsid w:val="67F53420"/>
    <w:rsid w:val="67FF54B1"/>
    <w:rsid w:val="6836459F"/>
    <w:rsid w:val="683AE258"/>
    <w:rsid w:val="68B02777"/>
    <w:rsid w:val="68D76596"/>
    <w:rsid w:val="68E22426"/>
    <w:rsid w:val="69038E40"/>
    <w:rsid w:val="6955DAC7"/>
    <w:rsid w:val="69813BB5"/>
    <w:rsid w:val="69BC7167"/>
    <w:rsid w:val="6A14BD32"/>
    <w:rsid w:val="6A16B2B9"/>
    <w:rsid w:val="6A17B5D3"/>
    <w:rsid w:val="6A311D91"/>
    <w:rsid w:val="6A61ECE7"/>
    <w:rsid w:val="6ADF9D54"/>
    <w:rsid w:val="6B552BE1"/>
    <w:rsid w:val="6B60714F"/>
    <w:rsid w:val="6B8413BC"/>
    <w:rsid w:val="6B94174F"/>
    <w:rsid w:val="6BEBD5E4"/>
    <w:rsid w:val="6C33155B"/>
    <w:rsid w:val="6C5CFDC8"/>
    <w:rsid w:val="6CADA2A1"/>
    <w:rsid w:val="6D12C741"/>
    <w:rsid w:val="6D70557E"/>
    <w:rsid w:val="6DAAEE9C"/>
    <w:rsid w:val="6DE8DF89"/>
    <w:rsid w:val="6E29F0A9"/>
    <w:rsid w:val="6E44C3A1"/>
    <w:rsid w:val="6ECDCE65"/>
    <w:rsid w:val="6ED1DE32"/>
    <w:rsid w:val="6F5751B2"/>
    <w:rsid w:val="6F6C9F79"/>
    <w:rsid w:val="6FB6F692"/>
    <w:rsid w:val="6FC39341"/>
    <w:rsid w:val="6FD3230A"/>
    <w:rsid w:val="701230BC"/>
    <w:rsid w:val="70315265"/>
    <w:rsid w:val="7041B67D"/>
    <w:rsid w:val="712882BF"/>
    <w:rsid w:val="7138DA09"/>
    <w:rsid w:val="715833B9"/>
    <w:rsid w:val="72ECD98B"/>
    <w:rsid w:val="72F5F1A6"/>
    <w:rsid w:val="72F6359C"/>
    <w:rsid w:val="73363DAC"/>
    <w:rsid w:val="7382482A"/>
    <w:rsid w:val="73A62499"/>
    <w:rsid w:val="7418797F"/>
    <w:rsid w:val="741F3DDE"/>
    <w:rsid w:val="7442049E"/>
    <w:rsid w:val="7445FB72"/>
    <w:rsid w:val="745067AE"/>
    <w:rsid w:val="74B83021"/>
    <w:rsid w:val="74D2991C"/>
    <w:rsid w:val="74E92836"/>
    <w:rsid w:val="74F3714E"/>
    <w:rsid w:val="75159394"/>
    <w:rsid w:val="752DAECC"/>
    <w:rsid w:val="756C419C"/>
    <w:rsid w:val="7584A6B2"/>
    <w:rsid w:val="75A86C9D"/>
    <w:rsid w:val="75AE6409"/>
    <w:rsid w:val="75B20459"/>
    <w:rsid w:val="75C8BC91"/>
    <w:rsid w:val="75DCAE35"/>
    <w:rsid w:val="75E911DC"/>
    <w:rsid w:val="7617377F"/>
    <w:rsid w:val="76328121"/>
    <w:rsid w:val="7666C4C3"/>
    <w:rsid w:val="766CE345"/>
    <w:rsid w:val="766EBE00"/>
    <w:rsid w:val="7676B464"/>
    <w:rsid w:val="76D385BB"/>
    <w:rsid w:val="7719F33F"/>
    <w:rsid w:val="7743CE80"/>
    <w:rsid w:val="774C1B38"/>
    <w:rsid w:val="774C9809"/>
    <w:rsid w:val="77D47081"/>
    <w:rsid w:val="77F3951B"/>
    <w:rsid w:val="781BF5C3"/>
    <w:rsid w:val="788A5E31"/>
    <w:rsid w:val="78F8733C"/>
    <w:rsid w:val="78FB9C3E"/>
    <w:rsid w:val="78FC07F9"/>
    <w:rsid w:val="790A385A"/>
    <w:rsid w:val="79943086"/>
    <w:rsid w:val="79D1A727"/>
    <w:rsid w:val="79F03FE7"/>
    <w:rsid w:val="7AA98C43"/>
    <w:rsid w:val="7ACF69D5"/>
    <w:rsid w:val="7B61BFB1"/>
    <w:rsid w:val="7B65B11B"/>
    <w:rsid w:val="7B98C180"/>
    <w:rsid w:val="7BE7FAE4"/>
    <w:rsid w:val="7C442250"/>
    <w:rsid w:val="7CD2336A"/>
    <w:rsid w:val="7CD91E80"/>
    <w:rsid w:val="7D13FADE"/>
    <w:rsid w:val="7D2649C6"/>
    <w:rsid w:val="7DA54FC0"/>
    <w:rsid w:val="7DCB524B"/>
    <w:rsid w:val="7E590552"/>
    <w:rsid w:val="7E610AFC"/>
    <w:rsid w:val="7E8BFDB7"/>
    <w:rsid w:val="7EE155CD"/>
    <w:rsid w:val="7EF46829"/>
    <w:rsid w:val="7F0960AC"/>
    <w:rsid w:val="7F0A0672"/>
    <w:rsid w:val="7F6AE92E"/>
    <w:rsid w:val="7F762B1A"/>
    <w:rsid w:val="7FB00F10"/>
    <w:rsid w:val="7FE9E8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E853A2"/>
  <w15:docId w15:val="{27FF3787-A978-4A6A-975A-4574B7F3A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426EF9"/>
    <w:pPr>
      <w:spacing w:after="240"/>
    </w:pPr>
    <w:rPr>
      <w:rFonts w:ascii="Arial" w:hAnsi="Arial"/>
      <w:color w:val="505150"/>
      <w:sz w:val="22"/>
      <w:szCs w:val="22"/>
    </w:rPr>
  </w:style>
  <w:style w:type="paragraph" w:styleId="Heading1">
    <w:name w:val="heading 1"/>
    <w:next w:val="Normal"/>
    <w:link w:val="Heading1Char"/>
    <w:qFormat/>
    <w:rsid w:val="00903C7F"/>
    <w:pPr>
      <w:keepNext/>
      <w:spacing w:before="240"/>
      <w:outlineLvl w:val="0"/>
    </w:pPr>
    <w:rPr>
      <w:rFonts w:ascii="Arial" w:eastAsia="Arial" w:hAnsi="Arial" w:cs="Arial"/>
      <w:b/>
      <w:bCs/>
      <w:color w:val="005DAA"/>
      <w:kern w:val="32"/>
      <w:sz w:val="28"/>
      <w:szCs w:val="28"/>
    </w:rPr>
  </w:style>
  <w:style w:type="paragraph" w:styleId="Heading2">
    <w:name w:val="heading 2"/>
    <w:basedOn w:val="Heading1"/>
    <w:next w:val="Normal"/>
    <w:link w:val="Heading2Char"/>
    <w:qFormat/>
    <w:rsid w:val="00657463"/>
    <w:pPr>
      <w:numPr>
        <w:numId w:val="13"/>
      </w:numPr>
      <w:spacing w:before="120" w:after="120"/>
      <w:outlineLvl w:val="1"/>
    </w:pPr>
    <w:rPr>
      <w:rFonts w:eastAsia="MS PGothic"/>
      <w:bCs w:val="0"/>
      <w:iCs/>
      <w:color w:val="373737"/>
      <w:sz w:val="24"/>
    </w:rPr>
  </w:style>
  <w:style w:type="paragraph" w:styleId="Heading3">
    <w:name w:val="heading 3"/>
    <w:basedOn w:val="Heading2"/>
    <w:next w:val="Normal"/>
    <w:link w:val="Heading3Char"/>
    <w:qFormat/>
    <w:rsid w:val="00927E54"/>
    <w:pPr>
      <w:numPr>
        <w:numId w:val="45"/>
      </w:numPr>
      <w:outlineLvl w:val="2"/>
    </w:pPr>
    <w:rPr>
      <w:bCs/>
      <w:color w:val="005DAA"/>
      <w:sz w:val="22"/>
      <w:szCs w:val="22"/>
    </w:rPr>
  </w:style>
  <w:style w:type="paragraph" w:styleId="Heading4">
    <w:name w:val="heading 4"/>
    <w:basedOn w:val="Heading3"/>
    <w:next w:val="Normal"/>
    <w:link w:val="Heading4Char"/>
    <w:qFormat/>
    <w:rsid w:val="006C189D"/>
    <w:pPr>
      <w:numPr>
        <w:numId w:val="0"/>
      </w:numPr>
      <w:spacing w:after="0"/>
      <w:outlineLvl w:val="3"/>
    </w:pPr>
    <w:rPr>
      <w:b w:val="0"/>
      <w:bCs w:val="0"/>
      <w:i/>
    </w:rPr>
  </w:style>
  <w:style w:type="paragraph" w:styleId="Heading5">
    <w:name w:val="heading 5"/>
    <w:basedOn w:val="Heading4"/>
    <w:next w:val="Normal"/>
    <w:link w:val="Heading5Char"/>
    <w:qFormat/>
    <w:rsid w:val="005D4123"/>
    <w:pPr>
      <w:outlineLvl w:val="4"/>
    </w:pPr>
    <w:rPr>
      <w:b/>
      <w:bCs/>
      <w:i w:val="0"/>
      <w:iCs w:val="0"/>
      <w:color w:val="505150"/>
      <w:szCs w:val="26"/>
      <w:u w:val="single"/>
    </w:rPr>
  </w:style>
  <w:style w:type="paragraph" w:styleId="Heading6">
    <w:name w:val="heading 6"/>
    <w:basedOn w:val="Heading5"/>
    <w:next w:val="Normal"/>
    <w:link w:val="Heading6Char"/>
    <w:qFormat/>
    <w:rsid w:val="00A86A77"/>
    <w:pPr>
      <w:outlineLvl w:val="5"/>
    </w:pPr>
    <w:rPr>
      <w:b w:val="0"/>
      <w:bCs w:val="0"/>
      <w:i/>
    </w:rPr>
  </w:style>
  <w:style w:type="paragraph" w:styleId="Heading7">
    <w:name w:val="heading 7"/>
    <w:basedOn w:val="Heading6"/>
    <w:next w:val="Normal"/>
    <w:link w:val="Heading7Char"/>
    <w:qFormat/>
    <w:rsid w:val="00A86A77"/>
    <w:pPr>
      <w:outlineLvl w:val="6"/>
    </w:pPr>
    <w:rPr>
      <w:rFonts w:eastAsia="Times New Roman"/>
      <w:sz w:val="20"/>
      <w:szCs w:val="24"/>
      <w:u w:val="none"/>
    </w:rPr>
  </w:style>
  <w:style w:type="paragraph" w:styleId="Heading8">
    <w:name w:val="heading 8"/>
    <w:basedOn w:val="Heading7"/>
    <w:next w:val="Normal"/>
    <w:link w:val="Heading8Char"/>
    <w:qFormat/>
    <w:rsid w:val="00A86A77"/>
    <w:pPr>
      <w:outlineLvl w:val="7"/>
    </w:pPr>
    <w:rPr>
      <w:b/>
      <w:i w:val="0"/>
      <w:iCs/>
    </w:rPr>
  </w:style>
  <w:style w:type="paragraph" w:styleId="Heading9">
    <w:name w:val="heading 9"/>
    <w:basedOn w:val="Heading8"/>
    <w:next w:val="Normal"/>
    <w:link w:val="Heading9Char"/>
    <w:qFormat/>
    <w:rsid w:val="00A86A77"/>
    <w:pPr>
      <w:outlineLvl w:val="8"/>
    </w:pPr>
    <w:rPr>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3C7F"/>
    <w:rPr>
      <w:rFonts w:ascii="Arial" w:eastAsia="Arial" w:hAnsi="Arial" w:cs="Arial"/>
      <w:b/>
      <w:bCs/>
      <w:color w:val="005DAA"/>
      <w:kern w:val="32"/>
      <w:sz w:val="28"/>
      <w:szCs w:val="28"/>
    </w:rPr>
  </w:style>
  <w:style w:type="character" w:customStyle="1" w:styleId="Heading2Char">
    <w:name w:val="Heading 2 Char"/>
    <w:link w:val="Heading2"/>
    <w:rsid w:val="00657463"/>
    <w:rPr>
      <w:rFonts w:ascii="Arial" w:eastAsia="MS PGothic" w:hAnsi="Arial" w:cs="Arial"/>
      <w:b/>
      <w:iCs/>
      <w:color w:val="373737"/>
      <w:kern w:val="32"/>
      <w:sz w:val="24"/>
      <w:szCs w:val="28"/>
    </w:rPr>
  </w:style>
  <w:style w:type="character" w:customStyle="1" w:styleId="Heading3Char">
    <w:name w:val="Heading 3 Char"/>
    <w:link w:val="Heading3"/>
    <w:rsid w:val="00927E54"/>
    <w:rPr>
      <w:rFonts w:ascii="Arial" w:eastAsia="MS PGothic" w:hAnsi="Arial" w:cs="Arial"/>
      <w:b/>
      <w:bCs/>
      <w:iCs/>
      <w:color w:val="005DAA"/>
      <w:kern w:val="32"/>
      <w:sz w:val="22"/>
      <w:szCs w:val="22"/>
    </w:rPr>
  </w:style>
  <w:style w:type="character" w:customStyle="1" w:styleId="Heading4Char">
    <w:name w:val="Heading 4 Char"/>
    <w:link w:val="Heading4"/>
    <w:rsid w:val="006C189D"/>
    <w:rPr>
      <w:rFonts w:ascii="Arial" w:eastAsia="MS PGothic" w:hAnsi="Arial" w:cs="Arial"/>
      <w:i/>
      <w:iCs/>
      <w:color w:val="4F81BD" w:themeColor="accent1"/>
      <w:kern w:val="32"/>
      <w:sz w:val="22"/>
      <w:szCs w:val="22"/>
    </w:rPr>
  </w:style>
  <w:style w:type="character" w:customStyle="1" w:styleId="Heading5Char">
    <w:name w:val="Heading 5 Char"/>
    <w:link w:val="Heading5"/>
    <w:rsid w:val="005D4123"/>
    <w:rPr>
      <w:rFonts w:ascii="Arial" w:eastAsia="MS PGothic" w:hAnsi="Arial" w:cs="Arial"/>
      <w:b/>
      <w:bCs/>
      <w:color w:val="505150"/>
      <w:kern w:val="32"/>
      <w:sz w:val="24"/>
      <w:szCs w:val="26"/>
      <w:u w:val="single"/>
    </w:rPr>
  </w:style>
  <w:style w:type="character" w:customStyle="1" w:styleId="Heading6Char">
    <w:name w:val="Heading 6 Char"/>
    <w:link w:val="Heading6"/>
    <w:rsid w:val="007F5106"/>
    <w:rPr>
      <w:rFonts w:ascii="Arial" w:eastAsia="MS PGothic" w:hAnsi="Arial" w:cs="Arial"/>
      <w:i/>
      <w:color w:val="505150"/>
      <w:kern w:val="32"/>
      <w:szCs w:val="26"/>
      <w:u w:val="single"/>
    </w:rPr>
  </w:style>
  <w:style w:type="character" w:customStyle="1" w:styleId="Heading7Char">
    <w:name w:val="Heading 7 Char"/>
    <w:link w:val="Heading7"/>
    <w:rsid w:val="00A86A77"/>
    <w:rPr>
      <w:rFonts w:ascii="Arial" w:hAnsi="Arial" w:cs="Arial"/>
      <w:i/>
      <w:color w:val="505150"/>
      <w:kern w:val="32"/>
      <w:sz w:val="20"/>
    </w:rPr>
  </w:style>
  <w:style w:type="character" w:customStyle="1" w:styleId="Heading8Char">
    <w:name w:val="Heading 8 Char"/>
    <w:link w:val="Heading8"/>
    <w:rsid w:val="00A86A77"/>
    <w:rPr>
      <w:rFonts w:ascii="Arial" w:hAnsi="Arial" w:cs="Arial"/>
      <w:b/>
      <w:iCs/>
      <w:color w:val="505150"/>
      <w:kern w:val="32"/>
      <w:sz w:val="20"/>
    </w:rPr>
  </w:style>
  <w:style w:type="character" w:customStyle="1" w:styleId="Heading9Char">
    <w:name w:val="Heading 9 Char"/>
    <w:link w:val="Heading9"/>
    <w:rsid w:val="00A86A77"/>
    <w:rPr>
      <w:rFonts w:ascii="Arial" w:hAnsi="Arial" w:cs="Arial"/>
      <w:iCs/>
      <w:color w:val="505150"/>
      <w:kern w:val="32"/>
      <w:sz w:val="20"/>
      <w:u w:val="single"/>
    </w:rPr>
  </w:style>
  <w:style w:type="paragraph" w:styleId="BalloonText">
    <w:name w:val="Balloon Text"/>
    <w:basedOn w:val="Normal"/>
    <w:link w:val="BalloonTextChar"/>
    <w:uiPriority w:val="99"/>
    <w:semiHidden/>
    <w:unhideWhenUsed/>
    <w:rsid w:val="00D55C82"/>
    <w:rPr>
      <w:rFonts w:ascii="Lucida Grande" w:hAnsi="Lucida Grande" w:cs="Lucida Grande"/>
      <w:sz w:val="18"/>
      <w:szCs w:val="18"/>
    </w:rPr>
  </w:style>
  <w:style w:type="character" w:customStyle="1" w:styleId="BalloonTextChar">
    <w:name w:val="Balloon Text Char"/>
    <w:link w:val="BalloonText"/>
    <w:uiPriority w:val="99"/>
    <w:semiHidden/>
    <w:rsid w:val="00D55C82"/>
    <w:rPr>
      <w:rFonts w:ascii="Lucida Grande" w:hAnsi="Lucida Grande" w:cs="Lucida Grande"/>
      <w:sz w:val="18"/>
      <w:szCs w:val="18"/>
    </w:rPr>
  </w:style>
  <w:style w:type="paragraph" w:styleId="DocumentMap">
    <w:name w:val="Document Map"/>
    <w:basedOn w:val="Normal"/>
    <w:link w:val="DocumentMapChar"/>
    <w:uiPriority w:val="99"/>
    <w:semiHidden/>
    <w:unhideWhenUsed/>
    <w:rsid w:val="000C5C7F"/>
    <w:rPr>
      <w:rFonts w:ascii="Lucida Grande" w:hAnsi="Lucida Grande" w:cs="Lucida Grande"/>
    </w:rPr>
  </w:style>
  <w:style w:type="character" w:customStyle="1" w:styleId="DocumentMapChar">
    <w:name w:val="Document Map Char"/>
    <w:link w:val="DocumentMap"/>
    <w:uiPriority w:val="99"/>
    <w:semiHidden/>
    <w:rsid w:val="000C5C7F"/>
    <w:rPr>
      <w:rFonts w:ascii="Lucida Grande" w:hAnsi="Lucida Grande" w:cs="Lucida Grande"/>
    </w:rPr>
  </w:style>
  <w:style w:type="paragraph" w:styleId="TOCHeading">
    <w:name w:val="TOC Heading"/>
    <w:basedOn w:val="Heading1"/>
    <w:next w:val="Normal"/>
    <w:uiPriority w:val="39"/>
    <w:unhideWhenUsed/>
    <w:qFormat/>
    <w:rsid w:val="005B51A0"/>
    <w:pPr>
      <w:keepLines/>
      <w:spacing w:line="276" w:lineRule="auto"/>
      <w:outlineLvl w:val="9"/>
    </w:pPr>
    <w:rPr>
      <w:rFonts w:eastAsiaTheme="majorEastAsia" w:cstheme="majorBidi"/>
      <w:kern w:val="0"/>
    </w:rPr>
  </w:style>
  <w:style w:type="paragraph" w:customStyle="1" w:styleId="ListNumbered">
    <w:name w:val="List Numbered"/>
    <w:qFormat/>
    <w:rsid w:val="0070353A"/>
    <w:pPr>
      <w:numPr>
        <w:numId w:val="12"/>
      </w:numPr>
      <w:spacing w:after="60"/>
    </w:pPr>
    <w:rPr>
      <w:rFonts w:ascii="Arial" w:hAnsi="Arial"/>
      <w:color w:val="505150"/>
      <w:sz w:val="22"/>
      <w:szCs w:val="22"/>
    </w:rPr>
  </w:style>
  <w:style w:type="paragraph" w:styleId="Footer">
    <w:name w:val="footer"/>
    <w:basedOn w:val="Normal"/>
    <w:link w:val="FooterChar"/>
    <w:uiPriority w:val="99"/>
    <w:unhideWhenUsed/>
    <w:rsid w:val="000973B5"/>
    <w:pPr>
      <w:tabs>
        <w:tab w:val="center" w:pos="4320"/>
        <w:tab w:val="right" w:pos="8640"/>
      </w:tabs>
      <w:spacing w:after="0"/>
    </w:pPr>
    <w:rPr>
      <w:sz w:val="16"/>
    </w:rPr>
  </w:style>
  <w:style w:type="character" w:customStyle="1" w:styleId="FooterChar">
    <w:name w:val="Footer Char"/>
    <w:basedOn w:val="DefaultParagraphFont"/>
    <w:link w:val="Footer"/>
    <w:uiPriority w:val="99"/>
    <w:rsid w:val="000973B5"/>
    <w:rPr>
      <w:rFonts w:ascii="Arial" w:hAnsi="Arial"/>
      <w:color w:val="505150"/>
      <w:sz w:val="16"/>
      <w:szCs w:val="22"/>
    </w:rPr>
  </w:style>
  <w:style w:type="character" w:styleId="PageNumber">
    <w:name w:val="page number"/>
    <w:uiPriority w:val="99"/>
    <w:semiHidden/>
    <w:unhideWhenUsed/>
    <w:rsid w:val="007C5E12"/>
  </w:style>
  <w:style w:type="paragraph" w:styleId="Title">
    <w:name w:val="Title"/>
    <w:aliases w:val="Title no spacing"/>
    <w:basedOn w:val="Normal"/>
    <w:link w:val="TitleChar"/>
    <w:qFormat/>
    <w:rsid w:val="001E4ED9"/>
    <w:pPr>
      <w:outlineLvl w:val="0"/>
    </w:pPr>
    <w:rPr>
      <w:rFonts w:cs="Arial"/>
      <w:b/>
      <w:bCs/>
      <w:caps/>
      <w:color w:val="005DAA"/>
      <w:kern w:val="28"/>
      <w:sz w:val="44"/>
      <w:szCs w:val="32"/>
    </w:rPr>
  </w:style>
  <w:style w:type="character" w:customStyle="1" w:styleId="TitleChar">
    <w:name w:val="Title Char"/>
    <w:aliases w:val="Title no spacing Char"/>
    <w:link w:val="Title"/>
    <w:rsid w:val="001E4ED9"/>
    <w:rPr>
      <w:rFonts w:ascii="Arial" w:hAnsi="Arial" w:cs="Arial"/>
      <w:b/>
      <w:bCs/>
      <w:caps/>
      <w:color w:val="005DAA"/>
      <w:kern w:val="28"/>
      <w:sz w:val="44"/>
      <w:szCs w:val="32"/>
    </w:rPr>
  </w:style>
  <w:style w:type="paragraph" w:styleId="Subtitle">
    <w:name w:val="Subtitle"/>
    <w:aliases w:val="Quote Blue"/>
    <w:next w:val="Normal"/>
    <w:link w:val="SubtitleChar"/>
    <w:qFormat/>
    <w:rsid w:val="0070353A"/>
    <w:pPr>
      <w:numPr>
        <w:ilvl w:val="1"/>
      </w:numPr>
      <w:spacing w:before="240" w:after="240"/>
      <w:ind w:left="720"/>
    </w:pPr>
    <w:rPr>
      <w:rFonts w:ascii="Arial" w:eastAsia="MS PGothic" w:hAnsi="Arial"/>
      <w:i/>
      <w:iCs/>
      <w:color w:val="0054A4"/>
      <w:sz w:val="22"/>
      <w:szCs w:val="24"/>
    </w:rPr>
  </w:style>
  <w:style w:type="character" w:customStyle="1" w:styleId="SubtitleChar">
    <w:name w:val="Subtitle Char"/>
    <w:aliases w:val="Quote Blue Char"/>
    <w:link w:val="Subtitle"/>
    <w:rsid w:val="0070353A"/>
    <w:rPr>
      <w:rFonts w:ascii="Arial" w:eastAsia="MS PGothic" w:hAnsi="Arial"/>
      <w:i/>
      <w:iCs/>
      <w:color w:val="0054A4"/>
      <w:sz w:val="22"/>
      <w:szCs w:val="24"/>
    </w:rPr>
  </w:style>
  <w:style w:type="character" w:styleId="Emphasis">
    <w:name w:val="Emphasis"/>
    <w:qFormat/>
    <w:rsid w:val="00A86A77"/>
    <w:rPr>
      <w:rFonts w:ascii="Arial" w:hAnsi="Arial"/>
      <w:b w:val="0"/>
      <w:i/>
      <w:iCs/>
      <w:color w:val="505150"/>
      <w:sz w:val="22"/>
    </w:rPr>
  </w:style>
  <w:style w:type="character" w:customStyle="1" w:styleId="BlueEmphasisItalic">
    <w:name w:val="Blue Emphasis Italic"/>
    <w:uiPriority w:val="21"/>
    <w:qFormat/>
    <w:rsid w:val="00A86A77"/>
    <w:rPr>
      <w:rFonts w:ascii="Arial" w:hAnsi="Arial"/>
      <w:b/>
      <w:bCs/>
      <w:i/>
      <w:iCs/>
      <w:color w:val="005DAA"/>
      <w:sz w:val="22"/>
    </w:rPr>
  </w:style>
  <w:style w:type="character" w:customStyle="1" w:styleId="RedEmphasis">
    <w:name w:val="Red Emphasis"/>
    <w:uiPriority w:val="31"/>
    <w:qFormat/>
    <w:rsid w:val="005B51A0"/>
    <w:rPr>
      <w:rFonts w:ascii="Arial" w:hAnsi="Arial"/>
      <w:color w:val="CF1C20"/>
      <w:sz w:val="22"/>
      <w:u w:val="none"/>
    </w:rPr>
  </w:style>
  <w:style w:type="character" w:customStyle="1" w:styleId="BoldREDUnderline">
    <w:name w:val="Bold RED Underline"/>
    <w:uiPriority w:val="32"/>
    <w:qFormat/>
    <w:rsid w:val="00F54B99"/>
    <w:rPr>
      <w:rFonts w:ascii="Arial" w:hAnsi="Arial"/>
      <w:b/>
      <w:bCs/>
      <w:caps/>
      <w:color w:val="CF1C20"/>
      <w:spacing w:val="5"/>
      <w:sz w:val="22"/>
      <w:u w:val="single"/>
    </w:rPr>
  </w:style>
  <w:style w:type="character" w:customStyle="1" w:styleId="BookTitleBlue">
    <w:name w:val="Book Title Blue"/>
    <w:basedOn w:val="DefaultParagraphFont"/>
    <w:uiPriority w:val="33"/>
    <w:qFormat/>
    <w:rsid w:val="00F67A73"/>
    <w:rPr>
      <w:rFonts w:ascii="Arial" w:hAnsi="Arial"/>
      <w:b/>
      <w:bCs/>
      <w:smallCaps/>
      <w:color w:val="005DAA"/>
      <w:spacing w:val="5"/>
      <w:sz w:val="24"/>
    </w:rPr>
  </w:style>
  <w:style w:type="paragraph" w:customStyle="1" w:styleId="List-">
    <w:name w:val="List -"/>
    <w:basedOn w:val="Normal"/>
    <w:next w:val="List"/>
    <w:rsid w:val="0070353A"/>
    <w:pPr>
      <w:numPr>
        <w:numId w:val="11"/>
      </w:numPr>
      <w:spacing w:after="60"/>
    </w:pPr>
  </w:style>
  <w:style w:type="paragraph" w:styleId="List">
    <w:name w:val="List"/>
    <w:basedOn w:val="Normal"/>
    <w:uiPriority w:val="99"/>
    <w:semiHidden/>
    <w:unhideWhenUsed/>
    <w:rsid w:val="00910BBE"/>
    <w:pPr>
      <w:ind w:left="360" w:hanging="360"/>
    </w:pPr>
  </w:style>
  <w:style w:type="character" w:styleId="Hyperlink">
    <w:name w:val="Hyperlink"/>
    <w:uiPriority w:val="99"/>
    <w:unhideWhenUsed/>
    <w:rsid w:val="0070353A"/>
    <w:rPr>
      <w:i/>
      <w:color w:val="005DAA"/>
      <w:u w:val="single"/>
    </w:rPr>
  </w:style>
  <w:style w:type="character" w:styleId="FollowedHyperlink">
    <w:name w:val="FollowedHyperlink"/>
    <w:uiPriority w:val="99"/>
    <w:semiHidden/>
    <w:unhideWhenUsed/>
    <w:rsid w:val="0041614B"/>
    <w:rPr>
      <w:color w:val="99CC00"/>
      <w:u w:val="single"/>
    </w:rPr>
  </w:style>
  <w:style w:type="paragraph" w:customStyle="1" w:styleId="StrongWithSpacing">
    <w:name w:val="Strong With Spacing"/>
    <w:basedOn w:val="Normal"/>
    <w:qFormat/>
    <w:rsid w:val="005B51A0"/>
    <w:pPr>
      <w:spacing w:line="360" w:lineRule="auto"/>
    </w:pPr>
    <w:rPr>
      <w:b/>
    </w:rPr>
  </w:style>
  <w:style w:type="paragraph" w:styleId="HTMLAddress">
    <w:name w:val="HTML Address"/>
    <w:basedOn w:val="Normal"/>
    <w:link w:val="HTMLAddressChar"/>
    <w:uiPriority w:val="99"/>
    <w:semiHidden/>
    <w:unhideWhenUsed/>
    <w:rsid w:val="00123DF3"/>
    <w:rPr>
      <w:i/>
      <w:iCs/>
    </w:rPr>
  </w:style>
  <w:style w:type="character" w:customStyle="1" w:styleId="HTMLAddressChar">
    <w:name w:val="HTML Address Char"/>
    <w:link w:val="HTMLAddress"/>
    <w:uiPriority w:val="99"/>
    <w:semiHidden/>
    <w:rsid w:val="00123DF3"/>
    <w:rPr>
      <w:rFonts w:ascii="Arial" w:hAnsi="Arial"/>
      <w:i/>
      <w:iCs/>
      <w:color w:val="505150"/>
      <w:sz w:val="22"/>
      <w:szCs w:val="24"/>
    </w:rPr>
  </w:style>
  <w:style w:type="paragraph" w:styleId="TOC1">
    <w:name w:val="toc 1"/>
    <w:next w:val="Normal"/>
    <w:uiPriority w:val="39"/>
    <w:unhideWhenUsed/>
    <w:qFormat/>
    <w:rsid w:val="00F67A73"/>
    <w:rPr>
      <w:rFonts w:ascii="Arial" w:hAnsi="Arial"/>
      <w:color w:val="505150"/>
      <w:sz w:val="22"/>
      <w:szCs w:val="22"/>
    </w:rPr>
  </w:style>
  <w:style w:type="paragraph" w:styleId="TOC2">
    <w:name w:val="toc 2"/>
    <w:next w:val="Normal"/>
    <w:autoRedefine/>
    <w:uiPriority w:val="39"/>
    <w:unhideWhenUsed/>
    <w:rsid w:val="00F67A73"/>
    <w:pPr>
      <w:ind w:left="220"/>
    </w:pPr>
    <w:rPr>
      <w:rFonts w:ascii="Arial" w:hAnsi="Arial"/>
      <w:color w:val="505150"/>
      <w:sz w:val="22"/>
      <w:szCs w:val="22"/>
    </w:rPr>
  </w:style>
  <w:style w:type="paragraph" w:styleId="TOC3">
    <w:name w:val="toc 3"/>
    <w:next w:val="Normal"/>
    <w:uiPriority w:val="39"/>
    <w:unhideWhenUsed/>
    <w:qFormat/>
    <w:rsid w:val="00F67A73"/>
    <w:pPr>
      <w:ind w:left="440"/>
    </w:pPr>
    <w:rPr>
      <w:rFonts w:ascii="Arial" w:hAnsi="Arial"/>
      <w:color w:val="505150"/>
      <w:sz w:val="22"/>
      <w:szCs w:val="22"/>
    </w:rPr>
  </w:style>
  <w:style w:type="paragraph" w:styleId="TOC4">
    <w:name w:val="toc 4"/>
    <w:next w:val="Normal"/>
    <w:autoRedefine/>
    <w:uiPriority w:val="39"/>
    <w:unhideWhenUsed/>
    <w:qFormat/>
    <w:rsid w:val="00F54B99"/>
    <w:pPr>
      <w:ind w:left="660"/>
    </w:pPr>
    <w:rPr>
      <w:rFonts w:ascii="Arial" w:hAnsi="Arial"/>
      <w:color w:val="505150"/>
      <w:sz w:val="22"/>
      <w:szCs w:val="22"/>
    </w:rPr>
  </w:style>
  <w:style w:type="paragraph" w:styleId="TOC5">
    <w:name w:val="toc 5"/>
    <w:next w:val="Normal"/>
    <w:autoRedefine/>
    <w:uiPriority w:val="39"/>
    <w:unhideWhenUsed/>
    <w:qFormat/>
    <w:rsid w:val="00F54B99"/>
    <w:pPr>
      <w:ind w:left="880"/>
    </w:pPr>
    <w:rPr>
      <w:rFonts w:ascii="Arial" w:hAnsi="Arial"/>
      <w:color w:val="505150"/>
      <w:sz w:val="22"/>
      <w:szCs w:val="22"/>
    </w:rPr>
  </w:style>
  <w:style w:type="paragraph" w:styleId="TOC6">
    <w:name w:val="toc 6"/>
    <w:next w:val="Normal"/>
    <w:uiPriority w:val="39"/>
    <w:unhideWhenUsed/>
    <w:qFormat/>
    <w:rsid w:val="00F54B99"/>
    <w:pPr>
      <w:ind w:left="1100"/>
    </w:pPr>
    <w:rPr>
      <w:rFonts w:ascii="Arial" w:hAnsi="Arial"/>
      <w:color w:val="505150"/>
      <w:sz w:val="22"/>
      <w:szCs w:val="22"/>
    </w:rPr>
  </w:style>
  <w:style w:type="paragraph" w:styleId="TOC7">
    <w:name w:val="toc 7"/>
    <w:next w:val="Normal"/>
    <w:uiPriority w:val="39"/>
    <w:unhideWhenUsed/>
    <w:qFormat/>
    <w:rsid w:val="00F54B99"/>
    <w:pPr>
      <w:ind w:left="1320"/>
    </w:pPr>
    <w:rPr>
      <w:rFonts w:ascii="Arial" w:hAnsi="Arial"/>
      <w:color w:val="505150"/>
      <w:sz w:val="22"/>
      <w:szCs w:val="22"/>
    </w:rPr>
  </w:style>
  <w:style w:type="paragraph" w:styleId="TOC8">
    <w:name w:val="toc 8"/>
    <w:next w:val="Normal"/>
    <w:autoRedefine/>
    <w:uiPriority w:val="39"/>
    <w:unhideWhenUsed/>
    <w:qFormat/>
    <w:rsid w:val="00F54B99"/>
    <w:pPr>
      <w:ind w:left="1540"/>
    </w:pPr>
    <w:rPr>
      <w:rFonts w:ascii="Arial" w:hAnsi="Arial"/>
      <w:color w:val="505150"/>
      <w:sz w:val="22"/>
      <w:szCs w:val="22"/>
    </w:rPr>
  </w:style>
  <w:style w:type="paragraph" w:styleId="TOC9">
    <w:name w:val="toc 9"/>
    <w:next w:val="Normal"/>
    <w:autoRedefine/>
    <w:uiPriority w:val="39"/>
    <w:unhideWhenUsed/>
    <w:qFormat/>
    <w:rsid w:val="00F54B99"/>
    <w:pPr>
      <w:ind w:left="1760"/>
    </w:pPr>
    <w:rPr>
      <w:rFonts w:ascii="Arial" w:hAnsi="Arial"/>
      <w:color w:val="505150"/>
      <w:sz w:val="22"/>
      <w:szCs w:val="22"/>
    </w:rPr>
  </w:style>
  <w:style w:type="paragraph" w:styleId="ListBullet">
    <w:name w:val="List Bullet"/>
    <w:basedOn w:val="Normal"/>
    <w:uiPriority w:val="99"/>
    <w:unhideWhenUsed/>
    <w:qFormat/>
    <w:rsid w:val="003836A8"/>
    <w:pPr>
      <w:contextualSpacing/>
    </w:pPr>
  </w:style>
  <w:style w:type="character" w:customStyle="1" w:styleId="StrongBlue">
    <w:name w:val="Strong Blue"/>
    <w:qFormat/>
    <w:rsid w:val="005B51A0"/>
    <w:rPr>
      <w:rFonts w:ascii="Arial" w:hAnsi="Arial"/>
      <w:b/>
      <w:bCs/>
      <w:i w:val="0"/>
      <w:color w:val="005DAA"/>
      <w:sz w:val="22"/>
    </w:rPr>
  </w:style>
  <w:style w:type="paragraph" w:styleId="Caption">
    <w:name w:val="caption"/>
    <w:basedOn w:val="Normal"/>
    <w:next w:val="Normal"/>
    <w:link w:val="CaptionChar"/>
    <w:qFormat/>
    <w:rsid w:val="00A86A77"/>
    <w:pPr>
      <w:spacing w:before="120" w:after="120"/>
    </w:pPr>
    <w:rPr>
      <w:b/>
      <w:bCs/>
      <w:sz w:val="16"/>
      <w:szCs w:val="24"/>
    </w:rPr>
  </w:style>
  <w:style w:type="character" w:customStyle="1" w:styleId="CaptionChar">
    <w:name w:val="Caption Char"/>
    <w:link w:val="Caption"/>
    <w:rsid w:val="00A86A77"/>
    <w:rPr>
      <w:rFonts w:ascii="Arial" w:hAnsi="Arial"/>
      <w:b/>
      <w:bCs/>
      <w:color w:val="505150"/>
      <w:sz w:val="16"/>
    </w:rPr>
  </w:style>
  <w:style w:type="paragraph" w:styleId="Header">
    <w:name w:val="header"/>
    <w:basedOn w:val="Normal"/>
    <w:link w:val="HeaderChar"/>
    <w:uiPriority w:val="99"/>
    <w:unhideWhenUsed/>
    <w:rsid w:val="000973B5"/>
    <w:pPr>
      <w:tabs>
        <w:tab w:val="center" w:pos="4680"/>
        <w:tab w:val="right" w:pos="9360"/>
      </w:tabs>
      <w:spacing w:after="0"/>
    </w:pPr>
  </w:style>
  <w:style w:type="character" w:customStyle="1" w:styleId="HeaderChar">
    <w:name w:val="Header Char"/>
    <w:basedOn w:val="DefaultParagraphFont"/>
    <w:link w:val="Header"/>
    <w:uiPriority w:val="99"/>
    <w:rsid w:val="000973B5"/>
    <w:rPr>
      <w:rFonts w:ascii="Arial" w:hAnsi="Arial"/>
      <w:color w:val="505150"/>
      <w:sz w:val="22"/>
      <w:szCs w:val="22"/>
    </w:rPr>
  </w:style>
  <w:style w:type="paragraph" w:customStyle="1" w:styleId="DocumentTitle">
    <w:name w:val="Document Title"/>
    <w:basedOn w:val="Normal"/>
    <w:qFormat/>
    <w:rsid w:val="000973B5"/>
    <w:pPr>
      <w:spacing w:after="0"/>
      <w:jc w:val="right"/>
    </w:pPr>
    <w:rPr>
      <w:b/>
      <w:color w:val="005DAA"/>
      <w:sz w:val="28"/>
    </w:rPr>
  </w:style>
  <w:style w:type="paragraph" w:customStyle="1" w:styleId="DocumentDate">
    <w:name w:val="Document Date"/>
    <w:basedOn w:val="Normal"/>
    <w:qFormat/>
    <w:rsid w:val="000973B5"/>
    <w:pPr>
      <w:spacing w:after="0"/>
      <w:jc w:val="right"/>
    </w:pPr>
    <w:rPr>
      <w:sz w:val="18"/>
    </w:rPr>
  </w:style>
  <w:style w:type="paragraph" w:customStyle="1" w:styleId="BlueAllCaps">
    <w:name w:val="Blue All Caps"/>
    <w:basedOn w:val="Normal"/>
    <w:qFormat/>
    <w:rsid w:val="000973B5"/>
    <w:pPr>
      <w:spacing w:after="0"/>
    </w:pPr>
    <w:rPr>
      <w:rFonts w:cs="Arial"/>
      <w:color w:val="005DAA"/>
      <w:sz w:val="16"/>
      <w:szCs w:val="16"/>
    </w:rPr>
  </w:style>
  <w:style w:type="paragraph" w:styleId="ListParagraph">
    <w:name w:val="List Paragraph"/>
    <w:basedOn w:val="Normal"/>
    <w:uiPriority w:val="72"/>
    <w:qFormat/>
    <w:rsid w:val="007F31A6"/>
    <w:pPr>
      <w:ind w:left="720"/>
      <w:contextualSpacing/>
    </w:pPr>
  </w:style>
  <w:style w:type="table" w:styleId="ListTable3-Accent1">
    <w:name w:val="List Table 3 Accent 1"/>
    <w:basedOn w:val="TableNormal"/>
    <w:uiPriority w:val="48"/>
    <w:rsid w:val="007F31A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Grid">
    <w:name w:val="Table Grid"/>
    <w:basedOn w:val="TableNormal"/>
    <w:uiPriority w:val="59"/>
    <w:rsid w:val="00831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31399"/>
    <w:rPr>
      <w:color w:val="605E5C"/>
      <w:shd w:val="clear" w:color="auto" w:fill="E1DFDD"/>
    </w:rPr>
  </w:style>
  <w:style w:type="character" w:styleId="CommentReference">
    <w:name w:val="annotation reference"/>
    <w:basedOn w:val="DefaultParagraphFont"/>
    <w:uiPriority w:val="99"/>
    <w:semiHidden/>
    <w:unhideWhenUsed/>
    <w:rsid w:val="00D11616"/>
    <w:rPr>
      <w:sz w:val="16"/>
      <w:szCs w:val="16"/>
    </w:rPr>
  </w:style>
  <w:style w:type="paragraph" w:styleId="CommentText">
    <w:name w:val="annotation text"/>
    <w:basedOn w:val="Normal"/>
    <w:link w:val="CommentTextChar"/>
    <w:uiPriority w:val="99"/>
    <w:unhideWhenUsed/>
    <w:rsid w:val="00D11616"/>
    <w:rPr>
      <w:sz w:val="20"/>
      <w:szCs w:val="20"/>
    </w:rPr>
  </w:style>
  <w:style w:type="character" w:customStyle="1" w:styleId="CommentTextChar">
    <w:name w:val="Comment Text Char"/>
    <w:basedOn w:val="DefaultParagraphFont"/>
    <w:link w:val="CommentText"/>
    <w:uiPriority w:val="99"/>
    <w:rsid w:val="00D11616"/>
    <w:rPr>
      <w:rFonts w:ascii="Arial" w:hAnsi="Arial"/>
      <w:color w:val="505150"/>
    </w:rPr>
  </w:style>
  <w:style w:type="paragraph" w:styleId="CommentSubject">
    <w:name w:val="annotation subject"/>
    <w:basedOn w:val="CommentText"/>
    <w:next w:val="CommentText"/>
    <w:link w:val="CommentSubjectChar"/>
    <w:uiPriority w:val="99"/>
    <w:semiHidden/>
    <w:unhideWhenUsed/>
    <w:rsid w:val="00D11616"/>
    <w:rPr>
      <w:b/>
      <w:bCs/>
    </w:rPr>
  </w:style>
  <w:style w:type="character" w:customStyle="1" w:styleId="CommentSubjectChar">
    <w:name w:val="Comment Subject Char"/>
    <w:basedOn w:val="CommentTextChar"/>
    <w:link w:val="CommentSubject"/>
    <w:uiPriority w:val="99"/>
    <w:semiHidden/>
    <w:rsid w:val="00D11616"/>
    <w:rPr>
      <w:rFonts w:ascii="Arial" w:hAnsi="Arial"/>
      <w:b/>
      <w:bCs/>
      <w:color w:val="505150"/>
    </w:rPr>
  </w:style>
  <w:style w:type="paragraph" w:styleId="Revision">
    <w:name w:val="Revision"/>
    <w:hidden/>
    <w:uiPriority w:val="71"/>
    <w:rsid w:val="00DF6DEB"/>
    <w:rPr>
      <w:rFonts w:ascii="Arial" w:hAnsi="Arial"/>
      <w:color w:val="505150"/>
      <w:sz w:val="22"/>
      <w:szCs w:val="22"/>
    </w:rPr>
  </w:style>
  <w:style w:type="character" w:styleId="PlaceholderText">
    <w:name w:val="Placeholder Text"/>
    <w:basedOn w:val="DefaultParagraphFont"/>
    <w:uiPriority w:val="99"/>
    <w:semiHidden/>
    <w:rsid w:val="00A64950"/>
    <w:rPr>
      <w:color w:val="666666"/>
    </w:rPr>
  </w:style>
  <w:style w:type="paragraph" w:customStyle="1" w:styleId="ReportTitle">
    <w:name w:val="Report Title"/>
    <w:basedOn w:val="DocumentTitle"/>
    <w:qFormat/>
    <w:rsid w:val="00127080"/>
    <w:rPr>
      <w:caps/>
      <w:color w:val="4F81BD" w:themeColor="accent1"/>
      <w:spacing w:val="-10"/>
      <w:sz w:val="42"/>
    </w:rPr>
  </w:style>
  <w:style w:type="paragraph" w:customStyle="1" w:styleId="TableHeader">
    <w:name w:val="Table Header"/>
    <w:basedOn w:val="Normal"/>
    <w:rsid w:val="003F7D8A"/>
    <w:pPr>
      <w:spacing w:before="240" w:after="60"/>
    </w:pPr>
    <w:rPr>
      <w:rFonts w:ascii="Arial Nova" w:hAnsi="Arial Nova" w:cs="Arial"/>
      <w:b/>
      <w:bCs/>
      <w:color w:val="FFFFFF" w:themeColor="background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14018">
      <w:bodyDiv w:val="1"/>
      <w:marLeft w:val="0"/>
      <w:marRight w:val="0"/>
      <w:marTop w:val="0"/>
      <w:marBottom w:val="0"/>
      <w:divBdr>
        <w:top w:val="none" w:sz="0" w:space="0" w:color="auto"/>
        <w:left w:val="none" w:sz="0" w:space="0" w:color="auto"/>
        <w:bottom w:val="none" w:sz="0" w:space="0" w:color="auto"/>
        <w:right w:val="none" w:sz="0" w:space="0" w:color="auto"/>
      </w:divBdr>
    </w:div>
    <w:div w:id="539515379">
      <w:bodyDiv w:val="1"/>
      <w:marLeft w:val="0"/>
      <w:marRight w:val="0"/>
      <w:marTop w:val="0"/>
      <w:marBottom w:val="0"/>
      <w:divBdr>
        <w:top w:val="none" w:sz="0" w:space="0" w:color="auto"/>
        <w:left w:val="none" w:sz="0" w:space="0" w:color="auto"/>
        <w:bottom w:val="none" w:sz="0" w:space="0" w:color="auto"/>
        <w:right w:val="none" w:sz="0" w:space="0" w:color="auto"/>
      </w:divBdr>
    </w:div>
    <w:div w:id="880477336">
      <w:bodyDiv w:val="1"/>
      <w:marLeft w:val="0"/>
      <w:marRight w:val="0"/>
      <w:marTop w:val="0"/>
      <w:marBottom w:val="0"/>
      <w:divBdr>
        <w:top w:val="none" w:sz="0" w:space="0" w:color="auto"/>
        <w:left w:val="none" w:sz="0" w:space="0" w:color="auto"/>
        <w:bottom w:val="none" w:sz="0" w:space="0" w:color="auto"/>
        <w:right w:val="none" w:sz="0" w:space="0" w:color="auto"/>
      </w:divBdr>
    </w:div>
    <w:div w:id="994602993">
      <w:bodyDiv w:val="1"/>
      <w:marLeft w:val="0"/>
      <w:marRight w:val="0"/>
      <w:marTop w:val="0"/>
      <w:marBottom w:val="0"/>
      <w:divBdr>
        <w:top w:val="none" w:sz="0" w:space="0" w:color="auto"/>
        <w:left w:val="none" w:sz="0" w:space="0" w:color="auto"/>
        <w:bottom w:val="none" w:sz="0" w:space="0" w:color="auto"/>
        <w:right w:val="none" w:sz="0" w:space="0" w:color="auto"/>
      </w:divBdr>
    </w:div>
    <w:div w:id="12056744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etrocouncil.org/Transportation/Goals/Safety-and-Security/Regional-Safety-Action-Plan.aspx" TargetMode="External"/><Relationship Id="rId18" Type="http://schemas.openxmlformats.org/officeDocument/2006/relationships/hyperlink" Target="https://metrocouncil.org/Transportation/Goals/Safety-and-Security/Regional-Safety-Action-Plan.asp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dot.mn.gov/trafficeng/safety/engineeringcountermeasures.html" TargetMode="External"/><Relationship Id="rId34" Type="http://schemas.microsoft.com/office/2020/10/relationships/intelligence" Target="intelligence2.xml"/><Relationship Id="rId7" Type="http://schemas.openxmlformats.org/officeDocument/2006/relationships/styles" Target="styles.xml"/><Relationship Id="rId12" Type="http://schemas.openxmlformats.org/officeDocument/2006/relationships/hyperlink" Target="https://www.oregon.gov/odot/Planning/Documents/APMv2_Ch14.pdf" TargetMode="External"/><Relationship Id="rId17" Type="http://schemas.openxmlformats.org/officeDocument/2006/relationships/hyperlink" Target="https://metrocouncil.org/getattachment/Transportation/Goals/Safety-and-Security/Regional-Safety-Action-Plan/Appendix-G-1-Recommended-Corridors-for-Further-Work.pdf.aspx?lang=en-US" TargetMode="External"/><Relationship Id="rId25" Type="http://schemas.openxmlformats.org/officeDocument/2006/relationships/hyperlink" Target="https://public.tableau.com/app/profile/metrocouncilmts/viz/RegionalTruckCorridorStudy-PublicComment/Stor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etrocouncil.org/getattachment/Transportation/Goals/Safety-and-Security/Regional-Safety-Action-Plan/Appendix-D-High-Injury-Streets.pdf.aspx?lang=en-US" TargetMode="External"/><Relationship Id="rId20" Type="http://schemas.openxmlformats.org/officeDocument/2006/relationships/hyperlink" Target="https://highways.dot.gov/sites/fhwa.dot.gov/files/2024-01/Safe_System_Roadway_Design_Hierarchy.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ot.mn.gov/trafficeng/safety/engineeringcountermeasures.html"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metrocouncil.org/getattachment/Transportation/Goals/Safety-and-Security/Regional-Safety-Action-Plan/Regional-Safety-Action-Plan.pdf.aspx?lang=en-US" TargetMode="External"/><Relationship Id="rId23" Type="http://schemas.openxmlformats.org/officeDocument/2006/relationships/hyperlink" Target="https://highways.dot.gov/sites/fhwa.dot.gov/files/2024-01/Safe_System_Roadway_Design_Hierarchy.pdf"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metrocouncil.org/getattachment/Transportation/Goals/Safety-and-Security/Regional-Safety-Action-Plan/Appendix-F-Programmatic-Recommendations.pdf.aspx?lang=en-U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rcgis.metc.state.mn.us/portal/apps/experiencebuilder/experience/?id=03cdb8e6a8e74c6eb530965b35208e76&amp;page=Dynamic-%26-Resilient&amp;views=Roadways" TargetMode="External"/><Relationship Id="rId22" Type="http://schemas.openxmlformats.org/officeDocument/2006/relationships/hyperlink" Target="https://metrocouncil.org/getattachment/Transportation/Goals/Safety-and-Security/Regional-Safety-Action-Plan/Appendix-F-Programmatic-Recommendations.pdf.aspx?lang=en-US" TargetMode="External"/><Relationship Id="rId27" Type="http://schemas.openxmlformats.org/officeDocument/2006/relationships/header" Target="header2.xml"/><Relationship Id="rId30"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756ADA471B473EB568D8FFC136851F"/>
        <w:category>
          <w:name w:val="General"/>
          <w:gallery w:val="placeholder"/>
        </w:category>
        <w:types>
          <w:type w:val="bbPlcHdr"/>
        </w:types>
        <w:behaviors>
          <w:behavior w:val="content"/>
        </w:behaviors>
        <w:guid w:val="{8B24F5C5-5E96-4997-B573-83F15E03DE63}"/>
      </w:docPartPr>
      <w:docPartBody>
        <w:p w:rsidR="00745568" w:rsidRDefault="00745568">
          <w:r w:rsidRPr="00A570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568"/>
    <w:rsid w:val="0002457F"/>
    <w:rsid w:val="00066FC1"/>
    <w:rsid w:val="000B37A7"/>
    <w:rsid w:val="000C6D8A"/>
    <w:rsid w:val="000D32FE"/>
    <w:rsid w:val="000F5A75"/>
    <w:rsid w:val="00145EE0"/>
    <w:rsid w:val="00195B24"/>
    <w:rsid w:val="001E163A"/>
    <w:rsid w:val="001E6A80"/>
    <w:rsid w:val="001F3694"/>
    <w:rsid w:val="00200794"/>
    <w:rsid w:val="0023773C"/>
    <w:rsid w:val="002A0FEB"/>
    <w:rsid w:val="002B1269"/>
    <w:rsid w:val="002E00F4"/>
    <w:rsid w:val="003309BE"/>
    <w:rsid w:val="00335517"/>
    <w:rsid w:val="003B6055"/>
    <w:rsid w:val="003E097C"/>
    <w:rsid w:val="00414342"/>
    <w:rsid w:val="004324CE"/>
    <w:rsid w:val="00441433"/>
    <w:rsid w:val="004E3569"/>
    <w:rsid w:val="004F1CCA"/>
    <w:rsid w:val="004F33EB"/>
    <w:rsid w:val="005209D5"/>
    <w:rsid w:val="00532598"/>
    <w:rsid w:val="005477D5"/>
    <w:rsid w:val="0056199F"/>
    <w:rsid w:val="005A7820"/>
    <w:rsid w:val="005E5B6E"/>
    <w:rsid w:val="005F2D92"/>
    <w:rsid w:val="006615A6"/>
    <w:rsid w:val="00681544"/>
    <w:rsid w:val="006A2C15"/>
    <w:rsid w:val="006B1A9C"/>
    <w:rsid w:val="006B5F14"/>
    <w:rsid w:val="006F1915"/>
    <w:rsid w:val="00745568"/>
    <w:rsid w:val="00760B76"/>
    <w:rsid w:val="00763ED4"/>
    <w:rsid w:val="007A723E"/>
    <w:rsid w:val="007C5753"/>
    <w:rsid w:val="007E5FAC"/>
    <w:rsid w:val="00812AD1"/>
    <w:rsid w:val="0083146A"/>
    <w:rsid w:val="0083253D"/>
    <w:rsid w:val="00832AB9"/>
    <w:rsid w:val="0083429B"/>
    <w:rsid w:val="00873376"/>
    <w:rsid w:val="00881897"/>
    <w:rsid w:val="00916BFA"/>
    <w:rsid w:val="00971BC9"/>
    <w:rsid w:val="009D2867"/>
    <w:rsid w:val="009F1D9D"/>
    <w:rsid w:val="00A07175"/>
    <w:rsid w:val="00A15220"/>
    <w:rsid w:val="00A256F8"/>
    <w:rsid w:val="00A46105"/>
    <w:rsid w:val="00A470D7"/>
    <w:rsid w:val="00A53557"/>
    <w:rsid w:val="00A53A39"/>
    <w:rsid w:val="00A62A0A"/>
    <w:rsid w:val="00A71B3A"/>
    <w:rsid w:val="00A74287"/>
    <w:rsid w:val="00A92C55"/>
    <w:rsid w:val="00BA728E"/>
    <w:rsid w:val="00C4342B"/>
    <w:rsid w:val="00C56575"/>
    <w:rsid w:val="00CA7843"/>
    <w:rsid w:val="00D51C02"/>
    <w:rsid w:val="00D56969"/>
    <w:rsid w:val="00D7755A"/>
    <w:rsid w:val="00D9460D"/>
    <w:rsid w:val="00DB472C"/>
    <w:rsid w:val="00DC0B6A"/>
    <w:rsid w:val="00E06FF9"/>
    <w:rsid w:val="00E44512"/>
    <w:rsid w:val="00E56661"/>
    <w:rsid w:val="00E9017C"/>
    <w:rsid w:val="00ED1C85"/>
    <w:rsid w:val="00ED6203"/>
    <w:rsid w:val="00F63562"/>
    <w:rsid w:val="00F931BB"/>
    <w:rsid w:val="00F97A99"/>
    <w:rsid w:val="00FA6922"/>
    <w:rsid w:val="00FB0312"/>
    <w:rsid w:val="00FF04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56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556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00F5430ECF3A4D8A8F78EC852FCC1A" ma:contentTypeVersion="17" ma:contentTypeDescription="Create a new document." ma:contentTypeScope="" ma:versionID="678054f307c61d53a39b033b8c16eeea">
  <xsd:schema xmlns:xsd="http://www.w3.org/2001/XMLSchema" xmlns:xs="http://www.w3.org/2001/XMLSchema" xmlns:p="http://schemas.microsoft.com/office/2006/metadata/properties" xmlns:ns2="4433a5dd-39bc-449d-9bdb-d12a6a13611b" xmlns:ns3="8e36338b-2e27-42bf-80ed-1b1daefe2b35" xmlns:ns4="ec641f1e-6871-48dd-b159-466d04c7332b" targetNamespace="http://schemas.microsoft.com/office/2006/metadata/properties" ma:root="true" ma:fieldsID="fff3ffbd7a823887738f67d29e4e0518" ns2:_="" ns3:_="" ns4:_="">
    <xsd:import namespace="4433a5dd-39bc-449d-9bdb-d12a6a13611b"/>
    <xsd:import namespace="8e36338b-2e27-42bf-80ed-1b1daefe2b35"/>
    <xsd:import namespace="ec641f1e-6871-48dd-b159-466d04c7332b"/>
    <xsd:element name="properties">
      <xsd:complexType>
        <xsd:sequence>
          <xsd:element name="documentManagement">
            <xsd:complexType>
              <xsd:all>
                <xsd:element ref="ns2:UpgradeAction"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4:TaxCatchAll"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element ref="ns3:MediaServiceMetadat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3a5dd-39bc-449d-9bdb-d12a6a13611b" elementFormDefault="qualified">
    <xsd:import namespace="http://schemas.microsoft.com/office/2006/documentManagement/types"/>
    <xsd:import namespace="http://schemas.microsoft.com/office/infopath/2007/PartnerControls"/>
    <xsd:element name="UpgradeAction" ma:index="8" nillable="true" ma:displayName="UpgradeAction" ma:default="" ma:format="Dropdown" ma:internalName="UpgradeAction">
      <xsd:simpleType>
        <xsd:restriction base="dms:Choice">
          <xsd:enumeration value="Primary MetNet site"/>
          <xsd:enumeration value="Team Site"/>
          <xsd:enumeration value="Archive"/>
          <xsd:enumeration value="Dispose"/>
          <xsd:enumeration value="Alternate MetNet Site"/>
        </xsd:restriction>
      </xsd:simpleType>
    </xsd:element>
  </xsd:schema>
  <xsd:schema xmlns:xsd="http://www.w3.org/2001/XMLSchema" xmlns:xs="http://www.w3.org/2001/XMLSchema" xmlns:dms="http://schemas.microsoft.com/office/2006/documentManagement/types" xmlns:pc="http://schemas.microsoft.com/office/infopath/2007/PartnerControls" targetNamespace="8e36338b-2e27-42bf-80ed-1b1daefe2b35" elementFormDefault="qualified">
    <xsd:import namespace="http://schemas.microsoft.com/office/2006/documentManagement/types"/>
    <xsd:import namespace="http://schemas.microsoft.com/office/infopath/2007/PartnerControls"/>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f0ffc36-a9af-4332-beee-56f6503c83c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Metadata" ma:index="24" nillable="true" ma:displayName="MediaServiceMetadata" ma:hidden="true" ma:internalName="MediaServiceMetadata"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641f1e-6871-48dd-b159-466d04c733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4379eae-5b5c-4c75-bb69-3317f0c2ccf9}" ma:internalName="TaxCatchAll" ma:showField="CatchAllData" ma:web="ec641f1e-6871-48dd-b159-466d04c733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c641f1e-6871-48dd-b159-466d04c7332b" xsi:nil="true"/>
    <lcf76f155ced4ddcb4097134ff3c332f xmlns="8e36338b-2e27-42bf-80ed-1b1daefe2b35">
      <Terms xmlns="http://schemas.microsoft.com/office/infopath/2007/PartnerControls"/>
    </lcf76f155ced4ddcb4097134ff3c332f>
    <UpgradeAction xmlns="4433a5dd-39bc-449d-9bdb-d12a6a13611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7f0ffc36-a9af-4332-beee-56f6503c83c2" ContentTypeId="0x0101" PreviousValue="false"/>
</file>

<file path=customXml/itemProps1.xml><?xml version="1.0" encoding="utf-8"?>
<ds:datastoreItem xmlns:ds="http://schemas.openxmlformats.org/officeDocument/2006/customXml" ds:itemID="{9A560BEB-5FC1-483B-9DA4-35E7A22EE4E4}">
  <ds:schemaRefs>
    <ds:schemaRef ds:uri="http://schemas.microsoft.com/sharepoint/v3/contenttype/forms"/>
  </ds:schemaRefs>
</ds:datastoreItem>
</file>

<file path=customXml/itemProps2.xml><?xml version="1.0" encoding="utf-8"?>
<ds:datastoreItem xmlns:ds="http://schemas.openxmlformats.org/officeDocument/2006/customXml" ds:itemID="{6AD69A8E-CDA4-4597-AF1F-C7918F940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3a5dd-39bc-449d-9bdb-d12a6a13611b"/>
    <ds:schemaRef ds:uri="8e36338b-2e27-42bf-80ed-1b1daefe2b35"/>
    <ds:schemaRef ds:uri="ec641f1e-6871-48dd-b159-466d04c73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BF24D0-046B-4598-990B-78D8B5F45628}">
  <ds:schemaRefs>
    <ds:schemaRef ds:uri="http://schemas.microsoft.com/office/2006/metadata/properties"/>
    <ds:schemaRef ds:uri="http://schemas.microsoft.com/office/infopath/2007/PartnerControls"/>
    <ds:schemaRef ds:uri="ec641f1e-6871-48dd-b159-466d04c7332b"/>
    <ds:schemaRef ds:uri="8e36338b-2e27-42bf-80ed-1b1daefe2b35"/>
    <ds:schemaRef ds:uri="4433a5dd-39bc-449d-9bdb-d12a6a13611b"/>
  </ds:schemaRefs>
</ds:datastoreItem>
</file>

<file path=customXml/itemProps4.xml><?xml version="1.0" encoding="utf-8"?>
<ds:datastoreItem xmlns:ds="http://schemas.openxmlformats.org/officeDocument/2006/customXml" ds:itemID="{1A128A04-4F6A-4C15-8D5C-9DECA8100D73}">
  <ds:schemaRefs>
    <ds:schemaRef ds:uri="http://schemas.openxmlformats.org/officeDocument/2006/bibliography"/>
  </ds:schemaRefs>
</ds:datastoreItem>
</file>

<file path=customXml/itemProps5.xml><?xml version="1.0" encoding="utf-8"?>
<ds:datastoreItem xmlns:ds="http://schemas.openxmlformats.org/officeDocument/2006/customXml" ds:itemID="{9123F603-3869-47D4-8AC8-6761FAD9C06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3042</Words>
  <Characters>17344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Roadway Modernization</vt:lpstr>
    </vt:vector>
  </TitlesOfParts>
  <Company>METROPOLITAN COUNCIL</Company>
  <LinksUpToDate>false</LinksUpToDate>
  <CharactersWithSpaces>20346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Roadway Modernization</dc:title>
  <dc:subject/>
  <dc:creator>Maaske, Sara</dc:creator>
  <cp:keywords/>
  <cp:lastModifiedBy>Brandt-Sargent, Bethany</cp:lastModifiedBy>
  <cp:revision>40</cp:revision>
  <cp:lastPrinted>2026-01-14T21:36:00Z</cp:lastPrinted>
  <dcterms:created xsi:type="dcterms:W3CDTF">2025-12-10T20:20:00Z</dcterms:created>
  <dcterms:modified xsi:type="dcterms:W3CDTF">2026-04-27T12:48:00Z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0x0101005200F5430ECF3A4D8A8F78EC852FCC1A</vt:lpwstr>
  </property>
  <property fmtid="{D5CDD505-2E9C-101B-9397-08002B2CF9AE}" pid="3" name="MediaServiceImageTags">
    <vt:lpwstr/>
  </property>
  <property fmtid="{D5CDD505-2E9C-101B-9397-08002B2CF9AE}" pid="4" name="Approval Level">
    <vt:lpwstr>Ready</vt:lpwstr>
  </property>
</Properties>
</file>