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B299C63" w14:textId="3AA78A9F" w:rsidR="00FA3381" w:rsidRPr="005237D2" w:rsidRDefault="001056D0" w:rsidP="000F7A03">
      <w:pPr>
        <w:pStyle w:val="ReportTitle"/>
        <w:ind w:left="-270"/>
        <w:rPr>
          <w:szCs w:val="40"/>
        </w:rPr>
      </w:pPr>
      <w:r>
        <w:t>housing</w:t>
      </w:r>
      <w:r w:rsidR="000F7A03">
        <w:t xml:space="preserve"> policy recommendations</w:t>
      </w:r>
      <w:r w:rsidR="00B51AB6">
        <w:br/>
      </w:r>
      <w:r w:rsidR="000F7A03">
        <w:t xml:space="preserve"> from community leaders</w:t>
      </w:r>
    </w:p>
    <w:p w14:paraId="5661264E" w14:textId="77777777" w:rsidR="002003D7" w:rsidRDefault="000466EC" w:rsidP="008062B2">
      <w:pPr>
        <w:rPr>
          <w:color w:val="003F82"/>
          <w:sz w:val="44"/>
          <w:szCs w:val="44"/>
        </w:rPr>
      </w:pPr>
      <w:r w:rsidRPr="005237D2">
        <w:rPr>
          <w:noProof/>
        </w:rPr>
        <w:drawing>
          <wp:anchor distT="0" distB="0" distL="114300" distR="114300" simplePos="0" relativeHeight="251658247" behindDoc="0" locked="0" layoutInCell="1" allowOverlap="1" wp14:anchorId="2A365DE8" wp14:editId="3A9A8B22">
            <wp:simplePos x="0" y="0"/>
            <wp:positionH relativeFrom="column">
              <wp:posOffset>-1162050</wp:posOffset>
            </wp:positionH>
            <wp:positionV relativeFrom="paragraph">
              <wp:posOffset>843915</wp:posOffset>
            </wp:positionV>
            <wp:extent cx="8331200" cy="6104466"/>
            <wp:effectExtent l="0" t="0" r="0" b="0"/>
            <wp:wrapNone/>
            <wp:docPr id="19" name="Picture 19">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 name="Picture 19">
                      <a:extLst>
                        <a:ext uri="{C183D7F6-B498-43B3-948B-1728B52AA6E4}">
                          <adec:decorative xmlns:adec="http://schemas.microsoft.com/office/drawing/2017/decorative" val="0"/>
                        </a:ext>
                      </a:extLst>
                    </pic:cNvPr>
                    <pic:cNvPicPr>
                      <a:picLocks/>
                    </pic:cNvPicPr>
                  </pic:nvPicPr>
                  <pic:blipFill>
                    <a:blip r:embed="rId11"/>
                    <a:srcRect l="4108" r="4108"/>
                    <a:stretch>
                      <a:fillRect/>
                    </a:stretch>
                  </pic:blipFill>
                  <pic:spPr bwMode="auto">
                    <a:xfrm>
                      <a:off x="0" y="0"/>
                      <a:ext cx="8331200" cy="6104466"/>
                    </a:xfrm>
                    <a:prstGeom prst="rect">
                      <a:avLst/>
                    </a:prstGeom>
                    <a:noFill/>
                    <a:ln>
                      <a:noFill/>
                    </a:ln>
                    <a:extLst>
                      <a:ext uri="{53640926-AAD7-44D8-BBD7-CCE9431645EC}">
                        <a14:shadowObscured xmlns:a14="http://schemas.microsoft.com/office/drawing/2010/main"/>
                      </a:ex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rto="http://schemas.microsoft.com/office/word/2006/arto"/>
                      </a:ext>
                    </a:extLst>
                  </pic:spPr>
                </pic:pic>
              </a:graphicData>
            </a:graphic>
            <wp14:sizeRelV relativeFrom="margin">
              <wp14:pctHeight>0</wp14:pctHeight>
            </wp14:sizeRelV>
          </wp:anchor>
        </w:drawing>
      </w:r>
      <w:r w:rsidR="008062B2">
        <w:rPr>
          <w:noProof/>
        </w:rPr>
        <w:drawing>
          <wp:anchor distT="0" distB="0" distL="114300" distR="114300" simplePos="0" relativeHeight="251658241" behindDoc="0" locked="0" layoutInCell="1" allowOverlap="1" wp14:anchorId="36DC456D" wp14:editId="3B603C2B">
            <wp:simplePos x="0" y="0"/>
            <wp:positionH relativeFrom="column">
              <wp:posOffset>2942590</wp:posOffset>
            </wp:positionH>
            <wp:positionV relativeFrom="paragraph">
              <wp:posOffset>7439872</wp:posOffset>
            </wp:positionV>
            <wp:extent cx="3606165" cy="862965"/>
            <wp:effectExtent l="0" t="0" r="635" b="635"/>
            <wp:wrapNone/>
            <wp:docPr id="1279557653" name="Picture 6" descr="Imagine 2050, the region's plan for an equitable and resilient fu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9557653" name="Picture 6" descr="Imagine 2050, the region's plan for an equitable and resilient future"/>
                    <pic:cNvPicPr/>
                  </pic:nvPicPr>
                  <pic:blipFill>
                    <a:blip r:embed="rId12"/>
                    <a:stretch>
                      <a:fillRect/>
                    </a:stretch>
                  </pic:blipFill>
                  <pic:spPr>
                    <a:xfrm>
                      <a:off x="0" y="0"/>
                      <a:ext cx="3606165" cy="862965"/>
                    </a:xfrm>
                    <a:prstGeom prst="rect">
                      <a:avLst/>
                    </a:prstGeom>
                  </pic:spPr>
                </pic:pic>
              </a:graphicData>
            </a:graphic>
            <wp14:sizeRelH relativeFrom="page">
              <wp14:pctWidth>0</wp14:pctWidth>
            </wp14:sizeRelH>
            <wp14:sizeRelV relativeFrom="page">
              <wp14:pctHeight>0</wp14:pctHeight>
            </wp14:sizeRelV>
          </wp:anchor>
        </w:drawing>
      </w:r>
      <w:r w:rsidR="008062B2" w:rsidRPr="005237D2">
        <w:rPr>
          <w:noProof/>
        </w:rPr>
        <w:drawing>
          <wp:anchor distT="0" distB="0" distL="114300" distR="114300" simplePos="0" relativeHeight="251658240" behindDoc="0" locked="0" layoutInCell="1" allowOverlap="1" wp14:anchorId="75F118BB" wp14:editId="3D4EB957">
            <wp:simplePos x="0" y="0"/>
            <wp:positionH relativeFrom="column">
              <wp:posOffset>-1120140</wp:posOffset>
            </wp:positionH>
            <wp:positionV relativeFrom="paragraph">
              <wp:posOffset>5564505</wp:posOffset>
            </wp:positionV>
            <wp:extent cx="9201785" cy="1384300"/>
            <wp:effectExtent l="0" t="0" r="5715" b="0"/>
            <wp:wrapNone/>
            <wp:docPr id="14" name="Picture 1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a:extLst>
                        <a:ext uri="{C183D7F6-B498-43B3-948B-1728B52AA6E4}">
                          <adec:decorative xmlns:adec="http://schemas.microsoft.com/office/drawing/2017/decorative" val="1"/>
                        </a:ext>
                      </a:extLst>
                    </pic:cNvPr>
                    <pic:cNvPicPr>
                      <a:picLocks noChangeAspect="1"/>
                    </pic:cNvPicPr>
                  </pic:nvPicPr>
                  <pic:blipFill rotWithShape="1">
                    <a:blip r:embed="rId13"/>
                    <a:srcRect b="45584"/>
                    <a:stretch/>
                  </pic:blipFill>
                  <pic:spPr bwMode="auto">
                    <a:xfrm>
                      <a:off x="0" y="0"/>
                      <a:ext cx="9201785" cy="13843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2003D7">
        <w:rPr>
          <w:color w:val="003F82"/>
          <w:sz w:val="44"/>
          <w:szCs w:val="44"/>
        </w:rPr>
        <w:br w:type="page"/>
      </w:r>
    </w:p>
    <w:p w14:paraId="68075BD8" w14:textId="77777777" w:rsidR="00431EDA" w:rsidRPr="00C0567C" w:rsidRDefault="00431EDA" w:rsidP="00431EDA">
      <w:pPr>
        <w:spacing w:after="0" w:line="360" w:lineRule="auto"/>
        <w:jc w:val="center"/>
        <w:rPr>
          <w:b/>
          <w:bCs/>
          <w:color w:val="003F82"/>
          <w:sz w:val="52"/>
          <w:szCs w:val="52"/>
        </w:rPr>
      </w:pPr>
      <w:r w:rsidRPr="00C0567C">
        <w:rPr>
          <w:b/>
          <w:bCs/>
          <w:color w:val="003F82"/>
          <w:sz w:val="52"/>
          <w:szCs w:val="52"/>
        </w:rPr>
        <w:lastRenderedPageBreak/>
        <w:t>Regional vision</w:t>
      </w:r>
    </w:p>
    <w:p w14:paraId="7D5B61AE" w14:textId="77777777" w:rsidR="00EE1742" w:rsidRDefault="00AB5848" w:rsidP="00F43B47">
      <w:pPr>
        <w:spacing w:after="0" w:line="360" w:lineRule="auto"/>
        <w:jc w:val="center"/>
        <w:rPr>
          <w:color w:val="003F82"/>
          <w:sz w:val="44"/>
          <w:szCs w:val="44"/>
        </w:rPr>
      </w:pPr>
      <w:r w:rsidRPr="00AB5848">
        <w:rPr>
          <w:color w:val="003F82"/>
          <w:sz w:val="44"/>
          <w:szCs w:val="44"/>
        </w:rPr>
        <w:t xml:space="preserve">A prosperous, equitable, and resilient region </w:t>
      </w:r>
      <w:r>
        <w:rPr>
          <w:color w:val="003F82"/>
          <w:sz w:val="44"/>
          <w:szCs w:val="44"/>
        </w:rPr>
        <w:br/>
      </w:r>
      <w:r w:rsidRPr="00AB5848">
        <w:rPr>
          <w:color w:val="003F82"/>
          <w:sz w:val="44"/>
          <w:szCs w:val="44"/>
        </w:rPr>
        <w:t xml:space="preserve">with abundant opportunities for all to </w:t>
      </w:r>
      <w:r w:rsidR="00863468">
        <w:rPr>
          <w:color w:val="003F82"/>
          <w:sz w:val="44"/>
          <w:szCs w:val="44"/>
        </w:rPr>
        <w:br/>
      </w:r>
      <w:r w:rsidRPr="00AB5848">
        <w:rPr>
          <w:color w:val="003F82"/>
          <w:sz w:val="44"/>
          <w:szCs w:val="44"/>
        </w:rPr>
        <w:t>live, work, play, and thrive.</w:t>
      </w:r>
    </w:p>
    <w:p w14:paraId="35BF45D9" w14:textId="77777777" w:rsidR="00512480" w:rsidRDefault="00B63182" w:rsidP="00F43B47">
      <w:pPr>
        <w:pStyle w:val="Heading1"/>
      </w:pPr>
      <w:r>
        <w:br/>
      </w:r>
      <w:r w:rsidR="00F43B47">
        <w:br/>
      </w:r>
      <w:r w:rsidR="00512480" w:rsidRPr="00512480">
        <w:t xml:space="preserve">Regional </w:t>
      </w:r>
      <w:r w:rsidR="00512480">
        <w:t>core values</w:t>
      </w:r>
    </w:p>
    <w:p w14:paraId="05E77691" w14:textId="77777777" w:rsidR="00512480" w:rsidRPr="00F43B47" w:rsidRDefault="00512480" w:rsidP="00F43B47">
      <w:pPr>
        <w:pStyle w:val="Heading2"/>
      </w:pPr>
      <w:proofErr w:type="gramStart"/>
      <w:r w:rsidRPr="00F43B47">
        <w:t>Equity  |</w:t>
      </w:r>
      <w:proofErr w:type="gramEnd"/>
      <w:r w:rsidRPr="00F43B47">
        <w:t xml:space="preserve">  Leadership  |  Accountability  |  Stewardship</w:t>
      </w:r>
    </w:p>
    <w:p w14:paraId="1BBC5F43" w14:textId="77777777" w:rsidR="00512480" w:rsidRDefault="00512480" w:rsidP="00512480">
      <w:pPr>
        <w:pStyle w:val="Heading2"/>
      </w:pPr>
    </w:p>
    <w:p w14:paraId="249F44DD" w14:textId="77777777" w:rsidR="00512480" w:rsidRPr="00512480" w:rsidRDefault="00512480" w:rsidP="00F43B47">
      <w:pPr>
        <w:pStyle w:val="Heading1"/>
      </w:pPr>
      <w:r w:rsidRPr="00512480">
        <w:t>Regional goals</w:t>
      </w:r>
    </w:p>
    <w:p w14:paraId="0D219C9E" w14:textId="77777777" w:rsidR="00AB5848" w:rsidRPr="00F43B47" w:rsidRDefault="00AB5848" w:rsidP="00F43B47">
      <w:pPr>
        <w:pStyle w:val="Heading2"/>
      </w:pPr>
      <w:r w:rsidRPr="00F43B47">
        <w:t>Our region is equitable and inclusive</w:t>
      </w:r>
    </w:p>
    <w:p w14:paraId="5D821411" w14:textId="77777777" w:rsidR="00AB5848" w:rsidRPr="00AB5848" w:rsidRDefault="00AB5848" w:rsidP="00AB5848">
      <w:r w:rsidRPr="00AB5848">
        <w:t xml:space="preserve">Racial inequities and injustices experienced by historically marginalized communities have been eliminated; and all </w:t>
      </w:r>
      <w:r w:rsidR="00B63182">
        <w:t>people</w:t>
      </w:r>
      <w:r w:rsidRPr="00AB5848">
        <w:t xml:space="preserve"> feel welcome, included, and empowered.</w:t>
      </w:r>
    </w:p>
    <w:p w14:paraId="6248B2A1" w14:textId="77777777" w:rsidR="00AB5848" w:rsidRPr="00AB5848" w:rsidRDefault="00AB5848" w:rsidP="00F43B47">
      <w:pPr>
        <w:pStyle w:val="Heading2"/>
      </w:pPr>
      <w:r w:rsidRPr="00AB5848">
        <w:t>Our communities are healthy and safe</w:t>
      </w:r>
    </w:p>
    <w:p w14:paraId="19F9BE41" w14:textId="77777777" w:rsidR="00AB5848" w:rsidRPr="00AB5848" w:rsidRDefault="00AB5848" w:rsidP="00AB5848">
      <w:r w:rsidRPr="00AB5848">
        <w:t>All our region’s residents live healthy and rewarding lives with a sense of dignity and wellbeing</w:t>
      </w:r>
      <w:r w:rsidR="00512480">
        <w:t>.</w:t>
      </w:r>
    </w:p>
    <w:p w14:paraId="1D048F71" w14:textId="77777777" w:rsidR="00AB5848" w:rsidRPr="00AB5848" w:rsidRDefault="00AB5848" w:rsidP="00F43B47">
      <w:pPr>
        <w:pStyle w:val="Heading2"/>
      </w:pPr>
      <w:r w:rsidRPr="00AB5848">
        <w:t>Our region is dynamic and resilient</w:t>
      </w:r>
    </w:p>
    <w:p w14:paraId="52FFB4FF" w14:textId="77777777" w:rsidR="00AB5848" w:rsidRPr="00AB5848" w:rsidRDefault="00AB5848" w:rsidP="00AB5848">
      <w:r w:rsidRPr="00AB5848">
        <w:t>Our region meets the opportunities and challenges faced by our communities and economy including issues of choice, access, and affordability.</w:t>
      </w:r>
    </w:p>
    <w:p w14:paraId="36CF7766" w14:textId="77777777" w:rsidR="00AB5848" w:rsidRPr="00F43B47" w:rsidRDefault="00AB5848" w:rsidP="00F43B47">
      <w:pPr>
        <w:pStyle w:val="Heading2"/>
      </w:pPr>
      <w:r w:rsidRPr="00F43B47">
        <w:t>We lead on addressing climate change</w:t>
      </w:r>
    </w:p>
    <w:p w14:paraId="502458F3" w14:textId="77777777" w:rsidR="00AB5848" w:rsidRPr="00AB5848" w:rsidRDefault="00AB5848" w:rsidP="00512480">
      <w:r w:rsidRPr="00AB5848">
        <w:t>We have mitigated greenhouse gas emissions and have adapted to ensure our communities and systems are resilient to climate impacts.</w:t>
      </w:r>
    </w:p>
    <w:p w14:paraId="1D753467" w14:textId="77777777" w:rsidR="00AB5848" w:rsidRPr="00F43B47" w:rsidRDefault="00AB5848" w:rsidP="00F43B47">
      <w:pPr>
        <w:pStyle w:val="Heading2"/>
      </w:pPr>
      <w:r w:rsidRPr="00F43B47">
        <w:t>We protect and restore natural systems</w:t>
      </w:r>
    </w:p>
    <w:p w14:paraId="346809E4" w14:textId="77777777" w:rsidR="00643979" w:rsidRDefault="00AB5848" w:rsidP="00AB5848">
      <w:r w:rsidRPr="00AB5848">
        <w:t>We protect, integrate, and restore natural systems to protect habitat and ensure a high quality of life for the people of our region.</w:t>
      </w:r>
    </w:p>
    <w:p w14:paraId="16504BB1" w14:textId="77777777" w:rsidR="00B43BCB" w:rsidRPr="00643979" w:rsidRDefault="00643979">
      <w:pPr>
        <w:spacing w:after="0"/>
      </w:pPr>
      <w:r>
        <w:rPr>
          <w:noProof/>
        </w:rPr>
        <w:drawing>
          <wp:anchor distT="0" distB="0" distL="114300" distR="114300" simplePos="0" relativeHeight="251658244" behindDoc="0" locked="0" layoutInCell="1" allowOverlap="1" wp14:anchorId="10291EBE" wp14:editId="148D143A">
            <wp:simplePos x="0" y="0"/>
            <wp:positionH relativeFrom="column">
              <wp:posOffset>0</wp:posOffset>
            </wp:positionH>
            <wp:positionV relativeFrom="paragraph">
              <wp:posOffset>768184</wp:posOffset>
            </wp:positionV>
            <wp:extent cx="778933" cy="778933"/>
            <wp:effectExtent l="0" t="0" r="0" b="0"/>
            <wp:wrapNone/>
            <wp:docPr id="1960502984" name="Picture 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0502984" name="Picture 8">
                      <a:extLst>
                        <a:ext uri="{C183D7F6-B498-43B3-948B-1728B52AA6E4}">
                          <adec:decorative xmlns:adec="http://schemas.microsoft.com/office/drawing/2017/decorative" val="1"/>
                        </a:ext>
                      </a:extLst>
                    </pic:cNvPr>
                    <pic:cNvPicPr/>
                  </pic:nvPicPr>
                  <pic:blipFill>
                    <a:blip r:embed="rId14"/>
                    <a:stretch>
                      <a:fillRect/>
                    </a:stretch>
                  </pic:blipFill>
                  <pic:spPr>
                    <a:xfrm>
                      <a:off x="0" y="0"/>
                      <a:ext cx="778933" cy="778933"/>
                    </a:xfrm>
                    <a:prstGeom prst="rect">
                      <a:avLst/>
                    </a:prstGeom>
                  </pic:spPr>
                </pic:pic>
              </a:graphicData>
            </a:graphic>
            <wp14:sizeRelH relativeFrom="page">
              <wp14:pctWidth>0</wp14:pctWidth>
            </wp14:sizeRelH>
            <wp14:sizeRelV relativeFrom="page">
              <wp14:pctHeight>0</wp14:pctHeight>
            </wp14:sizeRelV>
          </wp:anchor>
        </w:drawing>
      </w:r>
      <w:r w:rsidR="00B43BCB">
        <w:rPr>
          <w:color w:val="003F82"/>
          <w:sz w:val="44"/>
          <w:szCs w:val="44"/>
        </w:rPr>
        <w:br w:type="page"/>
      </w:r>
    </w:p>
    <w:p w14:paraId="2EF5CFF7" w14:textId="77777777" w:rsidR="006A046A" w:rsidRPr="00B93303" w:rsidRDefault="006A046A" w:rsidP="006A046A">
      <w:pPr>
        <w:pStyle w:val="Heading1"/>
        <w:rPr>
          <w:sz w:val="28"/>
          <w:szCs w:val="28"/>
        </w:rPr>
      </w:pPr>
      <w:r w:rsidRPr="00B93303">
        <w:rPr>
          <w:sz w:val="28"/>
          <w:szCs w:val="28"/>
        </w:rPr>
        <w:t>Overview</w:t>
      </w:r>
    </w:p>
    <w:p w14:paraId="2AC43207" w14:textId="398F843D" w:rsidR="006A046A" w:rsidRDefault="006A046A" w:rsidP="007C411E">
      <w:pPr>
        <w:rPr>
          <w:rStyle w:val="normaltextrun"/>
          <w:rFonts w:asciiTheme="minorHAnsi" w:eastAsia="MS PGothic" w:hAnsiTheme="minorHAnsi" w:cstheme="minorHAnsi"/>
          <w:color w:val="000000"/>
          <w:shd w:val="clear" w:color="auto" w:fill="FFFFFF"/>
        </w:rPr>
      </w:pPr>
      <w:r>
        <w:rPr>
          <w:rStyle w:val="normaltextrun"/>
          <w:rFonts w:asciiTheme="minorHAnsi" w:eastAsia="MS PGothic" w:hAnsiTheme="minorHAnsi" w:cstheme="minorBidi"/>
          <w:color w:val="000000"/>
        </w:rPr>
        <w:t xml:space="preserve">To ensure that </w:t>
      </w:r>
      <w:r w:rsidR="008E6A61">
        <w:rPr>
          <w:rStyle w:val="normaltextrun"/>
          <w:rFonts w:asciiTheme="minorHAnsi" w:eastAsia="MS PGothic" w:hAnsiTheme="minorHAnsi" w:cstheme="minorBidi"/>
          <w:color w:val="000000"/>
        </w:rPr>
        <w:t xml:space="preserve">the Met Council heard </w:t>
      </w:r>
      <w:r>
        <w:rPr>
          <w:rStyle w:val="normaltextrun"/>
          <w:rFonts w:asciiTheme="minorHAnsi" w:eastAsia="MS PGothic" w:hAnsiTheme="minorHAnsi" w:cstheme="minorBidi"/>
          <w:color w:val="000000"/>
        </w:rPr>
        <w:t xml:space="preserve">community advice and incorporated </w:t>
      </w:r>
      <w:r w:rsidR="008E6A61">
        <w:rPr>
          <w:rStyle w:val="normaltextrun"/>
          <w:rFonts w:asciiTheme="minorHAnsi" w:eastAsia="MS PGothic" w:hAnsiTheme="minorHAnsi" w:cstheme="minorBidi"/>
          <w:color w:val="000000"/>
        </w:rPr>
        <w:t xml:space="preserve">it </w:t>
      </w:r>
      <w:r>
        <w:rPr>
          <w:rStyle w:val="normaltextrun"/>
          <w:rFonts w:asciiTheme="minorHAnsi" w:eastAsia="MS PGothic" w:hAnsiTheme="minorHAnsi" w:cstheme="minorBidi"/>
          <w:color w:val="000000"/>
        </w:rPr>
        <w:t xml:space="preserve">into </w:t>
      </w:r>
      <w:r>
        <w:rPr>
          <w:rStyle w:val="normaltextrun"/>
          <w:rFonts w:asciiTheme="minorHAnsi" w:eastAsia="MS PGothic" w:hAnsiTheme="minorHAnsi" w:cstheme="minorBidi"/>
          <w:i/>
          <w:iCs/>
          <w:color w:val="000000"/>
        </w:rPr>
        <w:t xml:space="preserve">Imagine 2050 </w:t>
      </w:r>
      <w:r>
        <w:rPr>
          <w:rStyle w:val="normaltextrun"/>
          <w:rFonts w:asciiTheme="minorHAnsi" w:eastAsia="MS PGothic" w:hAnsiTheme="minorHAnsi" w:cstheme="minorBidi"/>
          <w:color w:val="000000"/>
        </w:rPr>
        <w:t xml:space="preserve">policy, </w:t>
      </w:r>
      <w:r w:rsidR="008E6A61">
        <w:rPr>
          <w:rStyle w:val="normaltextrun"/>
          <w:rFonts w:asciiTheme="minorHAnsi" w:eastAsia="MS PGothic" w:hAnsiTheme="minorHAnsi" w:cstheme="minorBidi"/>
          <w:color w:val="000000"/>
        </w:rPr>
        <w:t>we</w:t>
      </w:r>
      <w:r w:rsidRPr="13654412">
        <w:rPr>
          <w:rStyle w:val="normaltextrun"/>
          <w:rFonts w:asciiTheme="minorHAnsi" w:eastAsia="MS PGothic" w:hAnsiTheme="minorHAnsi" w:cstheme="minorBidi"/>
          <w:color w:val="000000"/>
        </w:rPr>
        <w:t xml:space="preserve"> focused engagement efforts on groups </w:t>
      </w:r>
      <w:r>
        <w:rPr>
          <w:rStyle w:val="normaltextrun"/>
          <w:rFonts w:asciiTheme="minorHAnsi" w:eastAsia="MS PGothic" w:hAnsiTheme="minorHAnsi" w:cstheme="minorBidi"/>
          <w:color w:val="000000"/>
        </w:rPr>
        <w:t>historically</w:t>
      </w:r>
      <w:r w:rsidRPr="13654412">
        <w:rPr>
          <w:rStyle w:val="normaltextrun"/>
          <w:rFonts w:asciiTheme="minorHAnsi" w:eastAsia="MS PGothic" w:hAnsiTheme="minorHAnsi" w:cstheme="minorBidi"/>
          <w:color w:val="000000"/>
        </w:rPr>
        <w:t xml:space="preserve"> overlooked in regional planning efforts, such as young people, people of color, immigrant and </w:t>
      </w:r>
      <w:r>
        <w:rPr>
          <w:rStyle w:val="normaltextrun"/>
          <w:rFonts w:asciiTheme="minorHAnsi" w:eastAsia="MS PGothic" w:hAnsiTheme="minorHAnsi" w:cstheme="minorBidi"/>
          <w:color w:val="000000"/>
        </w:rPr>
        <w:t>American Indian</w:t>
      </w:r>
      <w:r w:rsidRPr="13654412">
        <w:rPr>
          <w:rStyle w:val="normaltextrun"/>
          <w:rFonts w:asciiTheme="minorHAnsi" w:eastAsia="MS PGothic" w:hAnsiTheme="minorHAnsi" w:cstheme="minorBidi"/>
          <w:color w:val="000000"/>
        </w:rPr>
        <w:t xml:space="preserve"> communities. As part of this effort, </w:t>
      </w:r>
      <w:r w:rsidRPr="00FE6608">
        <w:rPr>
          <w:rStyle w:val="normaltextrun"/>
          <w:rFonts w:asciiTheme="minorHAnsi" w:eastAsia="MS PGothic" w:hAnsiTheme="minorHAnsi" w:cstheme="minorHAnsi"/>
          <w:color w:val="000000"/>
          <w:shd w:val="clear" w:color="auto" w:fill="FFFFFF"/>
        </w:rPr>
        <w:t xml:space="preserve">Met Council staff convened </w:t>
      </w:r>
      <w:r>
        <w:rPr>
          <w:rStyle w:val="normaltextrun"/>
          <w:rFonts w:asciiTheme="minorHAnsi" w:eastAsia="MS PGothic" w:hAnsiTheme="minorHAnsi" w:cstheme="minorHAnsi"/>
          <w:color w:val="000000"/>
          <w:shd w:val="clear" w:color="auto" w:fill="FFFFFF"/>
        </w:rPr>
        <w:t xml:space="preserve">a </w:t>
      </w:r>
      <w:r w:rsidRPr="00FE6608">
        <w:rPr>
          <w:rStyle w:val="normaltextrun"/>
          <w:rFonts w:asciiTheme="minorHAnsi" w:eastAsia="MS PGothic" w:hAnsiTheme="minorHAnsi" w:cstheme="minorHAnsi"/>
          <w:color w:val="000000"/>
          <w:shd w:val="clear" w:color="auto" w:fill="FFFFFF"/>
        </w:rPr>
        <w:t xml:space="preserve">workshop series with </w:t>
      </w:r>
      <w:r w:rsidR="00C829D6">
        <w:rPr>
          <w:rStyle w:val="normaltextrun"/>
          <w:rFonts w:asciiTheme="minorHAnsi" w:eastAsia="MS PGothic" w:hAnsiTheme="minorHAnsi" w:cstheme="minorBidi"/>
          <w:color w:val="000000"/>
        </w:rPr>
        <w:t>C</w:t>
      </w:r>
      <w:r w:rsidRPr="13654412">
        <w:rPr>
          <w:rStyle w:val="normaltextrun"/>
          <w:rFonts w:asciiTheme="minorHAnsi" w:eastAsia="MS PGothic" w:hAnsiTheme="minorHAnsi" w:cstheme="minorBidi"/>
          <w:color w:val="000000"/>
        </w:rPr>
        <w:t xml:space="preserve">ommunity </w:t>
      </w:r>
      <w:r w:rsidR="00C829D6">
        <w:rPr>
          <w:rStyle w:val="normaltextrun"/>
          <w:rFonts w:asciiTheme="minorHAnsi" w:eastAsia="MS PGothic" w:hAnsiTheme="minorHAnsi" w:cstheme="minorHAnsi"/>
          <w:color w:val="000000"/>
          <w:shd w:val="clear" w:color="auto" w:fill="FFFFFF"/>
        </w:rPr>
        <w:t>L</w:t>
      </w:r>
      <w:r w:rsidRPr="00FE6608">
        <w:rPr>
          <w:rStyle w:val="normaltextrun"/>
          <w:rFonts w:asciiTheme="minorHAnsi" w:eastAsia="MS PGothic" w:hAnsiTheme="minorHAnsi" w:cstheme="minorHAnsi"/>
          <w:color w:val="000000"/>
          <w:shd w:val="clear" w:color="auto" w:fill="FFFFFF"/>
        </w:rPr>
        <w:t>eaders</w:t>
      </w:r>
      <w:r w:rsidRPr="13654412">
        <w:rPr>
          <w:rStyle w:val="normaltextrun"/>
          <w:rFonts w:asciiTheme="minorHAnsi" w:eastAsia="MS PGothic" w:hAnsiTheme="minorHAnsi" w:cstheme="minorBidi"/>
          <w:color w:val="000000"/>
        </w:rPr>
        <w:t xml:space="preserve"> in two </w:t>
      </w:r>
      <w:r>
        <w:rPr>
          <w:rStyle w:val="normaltextrun"/>
          <w:rFonts w:asciiTheme="minorHAnsi" w:eastAsia="MS PGothic" w:hAnsiTheme="minorHAnsi" w:cstheme="minorBidi"/>
          <w:color w:val="000000"/>
        </w:rPr>
        <w:t>phases</w:t>
      </w:r>
      <w:r w:rsidRPr="13654412">
        <w:rPr>
          <w:rStyle w:val="normaltextrun"/>
          <w:rFonts w:asciiTheme="minorHAnsi" w:eastAsia="MS PGothic" w:hAnsiTheme="minorHAnsi" w:cstheme="minorBidi"/>
          <w:color w:val="000000"/>
        </w:rPr>
        <w:t>. The first was in 2023, collaborating with five youth organizations</w:t>
      </w:r>
      <w:r>
        <w:rPr>
          <w:rStyle w:val="normaltextrun"/>
          <w:rFonts w:asciiTheme="minorHAnsi" w:eastAsia="MS PGothic" w:hAnsiTheme="minorHAnsi" w:cstheme="minorBidi"/>
          <w:color w:val="000000"/>
        </w:rPr>
        <w:t xml:space="preserve"> in the Young Leaders Collaboration</w:t>
      </w:r>
      <w:r w:rsidRPr="13654412">
        <w:rPr>
          <w:rStyle w:val="normaltextrun"/>
          <w:rFonts w:asciiTheme="minorHAnsi" w:eastAsia="MS PGothic" w:hAnsiTheme="minorHAnsi" w:cstheme="minorBidi"/>
          <w:color w:val="000000"/>
        </w:rPr>
        <w:t xml:space="preserve">. In 2024, the </w:t>
      </w:r>
      <w:r w:rsidR="00646417">
        <w:rPr>
          <w:rStyle w:val="normaltextrun"/>
          <w:rFonts w:asciiTheme="minorHAnsi" w:eastAsia="MS PGothic" w:hAnsiTheme="minorHAnsi" w:cstheme="minorBidi"/>
          <w:color w:val="000000"/>
        </w:rPr>
        <w:t xml:space="preserve">Met </w:t>
      </w:r>
      <w:r w:rsidRPr="13654412">
        <w:rPr>
          <w:rStyle w:val="normaltextrun"/>
          <w:rFonts w:asciiTheme="minorHAnsi" w:eastAsia="MS PGothic" w:hAnsiTheme="minorHAnsi" w:cstheme="minorBidi"/>
          <w:color w:val="000000"/>
        </w:rPr>
        <w:t>Council collaborated with four groups focused on multi-generational immigrant and African American communities</w:t>
      </w:r>
      <w:r>
        <w:rPr>
          <w:rStyle w:val="normaltextrun"/>
          <w:rFonts w:asciiTheme="minorHAnsi" w:eastAsia="MS PGothic" w:hAnsiTheme="minorHAnsi" w:cstheme="minorBidi"/>
          <w:color w:val="000000"/>
        </w:rPr>
        <w:t>, the Community Leaders Collaboration</w:t>
      </w:r>
      <w:r w:rsidRPr="13654412">
        <w:rPr>
          <w:rStyle w:val="normaltextrun"/>
          <w:rFonts w:asciiTheme="minorHAnsi" w:eastAsia="MS PGothic" w:hAnsiTheme="minorHAnsi" w:cstheme="minorBidi"/>
          <w:color w:val="000000"/>
        </w:rPr>
        <w:t xml:space="preserve">. </w:t>
      </w:r>
      <w:r>
        <w:rPr>
          <w:rStyle w:val="normaltextrun"/>
          <w:rFonts w:asciiTheme="minorHAnsi" w:eastAsia="MS PGothic" w:hAnsiTheme="minorHAnsi" w:cstheme="minorBidi"/>
          <w:color w:val="000000"/>
        </w:rPr>
        <w:t xml:space="preserve">In this report, the two phases are referred to as the Community Leaders Collaboration. </w:t>
      </w:r>
      <w:r w:rsidRPr="0AB66D62">
        <w:rPr>
          <w:rStyle w:val="normaltextrun"/>
          <w:rFonts w:asciiTheme="minorHAnsi" w:eastAsia="MS PGothic" w:hAnsiTheme="minorHAnsi" w:cstheme="minorBidi"/>
          <w:color w:val="000000"/>
          <w:shd w:val="clear" w:color="auto" w:fill="FFFFFF"/>
          <w:lang w:val="en"/>
        </w:rPr>
        <w:t xml:space="preserve">The purpose of this </w:t>
      </w:r>
      <w:r>
        <w:rPr>
          <w:rStyle w:val="normaltextrun"/>
          <w:rFonts w:asciiTheme="minorHAnsi" w:eastAsia="MS PGothic" w:hAnsiTheme="minorHAnsi" w:cstheme="minorBidi"/>
          <w:color w:val="000000"/>
          <w:shd w:val="clear" w:color="auto" w:fill="FFFFFF"/>
          <w:lang w:val="en"/>
        </w:rPr>
        <w:t>report</w:t>
      </w:r>
      <w:r w:rsidRPr="0AB66D62">
        <w:rPr>
          <w:rStyle w:val="normaltextrun"/>
          <w:rFonts w:asciiTheme="minorHAnsi" w:eastAsia="MS PGothic" w:hAnsiTheme="minorHAnsi" w:cstheme="minorBidi"/>
          <w:color w:val="000000"/>
          <w:shd w:val="clear" w:color="auto" w:fill="FFFFFF"/>
          <w:lang w:val="en"/>
        </w:rPr>
        <w:t xml:space="preserve"> is to summarize findings from </w:t>
      </w:r>
      <w:r w:rsidR="00C913F3">
        <w:rPr>
          <w:rStyle w:val="normaltextrun"/>
          <w:rFonts w:asciiTheme="minorHAnsi" w:eastAsia="MS PGothic" w:hAnsiTheme="minorHAnsi" w:cstheme="minorBidi"/>
          <w:color w:val="000000"/>
        </w:rPr>
        <w:t>Community Leaders Collaboration</w:t>
      </w:r>
      <w:r w:rsidR="00C913F3" w:rsidDel="00C913F3">
        <w:rPr>
          <w:rStyle w:val="normaltextrun"/>
          <w:rFonts w:asciiTheme="minorHAnsi" w:eastAsia="MS PGothic" w:hAnsiTheme="minorHAnsi" w:cstheme="minorBidi"/>
          <w:color w:val="000000"/>
          <w:shd w:val="clear" w:color="auto" w:fill="FFFFFF"/>
          <w:lang w:val="en"/>
        </w:rPr>
        <w:t xml:space="preserve"> </w:t>
      </w:r>
      <w:r w:rsidRPr="0AB66D62">
        <w:rPr>
          <w:rStyle w:val="normaltextrun"/>
          <w:rFonts w:asciiTheme="minorHAnsi" w:eastAsia="MS PGothic" w:hAnsiTheme="minorHAnsi" w:cstheme="minorBidi"/>
          <w:color w:val="000000"/>
          <w:shd w:val="clear" w:color="auto" w:fill="FFFFFF"/>
          <w:lang w:val="en"/>
        </w:rPr>
        <w:t>workshop and research process</w:t>
      </w:r>
      <w:r>
        <w:rPr>
          <w:rStyle w:val="normaltextrun"/>
          <w:rFonts w:asciiTheme="minorHAnsi" w:eastAsia="MS PGothic" w:hAnsiTheme="minorHAnsi" w:cstheme="minorBidi"/>
          <w:color w:val="000000"/>
          <w:shd w:val="clear" w:color="auto" w:fill="FFFFFF"/>
          <w:lang w:val="en"/>
        </w:rPr>
        <w:t>es</w:t>
      </w:r>
      <w:r w:rsidRPr="0AB66D62">
        <w:rPr>
          <w:rStyle w:val="normaltextrun"/>
          <w:rFonts w:asciiTheme="minorHAnsi" w:eastAsia="MS PGothic" w:hAnsiTheme="minorHAnsi" w:cstheme="minorBidi"/>
          <w:color w:val="000000"/>
          <w:shd w:val="clear" w:color="auto" w:fill="FFFFFF"/>
          <w:lang w:val="en"/>
        </w:rPr>
        <w:t xml:space="preserve"> around the </w:t>
      </w:r>
      <w:r w:rsidR="00646417">
        <w:rPr>
          <w:rStyle w:val="normaltextrun"/>
          <w:rFonts w:asciiTheme="minorHAnsi" w:eastAsia="MS PGothic" w:hAnsiTheme="minorHAnsi" w:cstheme="minorBidi"/>
          <w:color w:val="000000"/>
          <w:shd w:val="clear" w:color="auto" w:fill="FFFFFF"/>
          <w:lang w:val="en"/>
        </w:rPr>
        <w:t>housing</w:t>
      </w:r>
      <w:r w:rsidR="00646417" w:rsidRPr="0AB66D62">
        <w:rPr>
          <w:rStyle w:val="normaltextrun"/>
          <w:rFonts w:asciiTheme="minorHAnsi" w:eastAsia="MS PGothic" w:hAnsiTheme="minorHAnsi" w:cstheme="minorBidi"/>
          <w:color w:val="000000"/>
          <w:shd w:val="clear" w:color="auto" w:fill="FFFFFF"/>
          <w:lang w:val="en"/>
        </w:rPr>
        <w:t xml:space="preserve"> </w:t>
      </w:r>
      <w:r w:rsidRPr="0AB66D62">
        <w:rPr>
          <w:rStyle w:val="normaltextrun"/>
          <w:rFonts w:asciiTheme="minorHAnsi" w:eastAsia="MS PGothic" w:hAnsiTheme="minorHAnsi" w:cstheme="minorBidi"/>
          <w:color w:val="000000"/>
          <w:shd w:val="clear" w:color="auto" w:fill="FFFFFF"/>
          <w:lang w:val="en"/>
        </w:rPr>
        <w:t>issues communities face in the region</w:t>
      </w:r>
      <w:r w:rsidRPr="0AB66D62">
        <w:rPr>
          <w:rStyle w:val="normaltextrun"/>
          <w:rFonts w:asciiTheme="minorHAnsi" w:eastAsia="MS PGothic" w:hAnsiTheme="minorHAnsi" w:cstheme="minorBidi"/>
          <w:color w:val="000000"/>
          <w:lang w:val="en"/>
        </w:rPr>
        <w:t>.</w:t>
      </w:r>
    </w:p>
    <w:p w14:paraId="39F3B4C4" w14:textId="283A9B62" w:rsidR="006A046A" w:rsidRDefault="006A046A" w:rsidP="007C411E">
      <w:pPr>
        <w:rPr>
          <w:rStyle w:val="normaltextrun"/>
          <w:rFonts w:asciiTheme="minorHAnsi" w:eastAsia="MS PGothic" w:hAnsiTheme="minorHAnsi" w:cstheme="minorHAnsi"/>
          <w:color w:val="000000"/>
          <w:shd w:val="clear" w:color="auto" w:fill="FFFFFF"/>
        </w:rPr>
      </w:pPr>
      <w:r>
        <w:rPr>
          <w:rStyle w:val="normaltextrun"/>
          <w:rFonts w:asciiTheme="minorHAnsi" w:eastAsia="MS PGothic" w:hAnsiTheme="minorHAnsi" w:cstheme="minorHAnsi"/>
          <w:color w:val="000000"/>
          <w:shd w:val="clear" w:color="auto" w:fill="FFFFFF"/>
        </w:rPr>
        <w:t xml:space="preserve">Community </w:t>
      </w:r>
      <w:r w:rsidR="00A66FE4">
        <w:rPr>
          <w:rStyle w:val="normaltextrun"/>
          <w:rFonts w:asciiTheme="minorHAnsi" w:eastAsia="MS PGothic" w:hAnsiTheme="minorHAnsi" w:cstheme="minorHAnsi"/>
          <w:color w:val="000000"/>
          <w:shd w:val="clear" w:color="auto" w:fill="FFFFFF"/>
          <w:lang w:val="en"/>
        </w:rPr>
        <w:t>L</w:t>
      </w:r>
      <w:r w:rsidRPr="00FE6608">
        <w:rPr>
          <w:rStyle w:val="normaltextrun"/>
          <w:rFonts w:asciiTheme="minorHAnsi" w:eastAsia="MS PGothic" w:hAnsiTheme="minorHAnsi" w:cstheme="minorHAnsi"/>
          <w:color w:val="000000"/>
          <w:shd w:val="clear" w:color="auto" w:fill="FFFFFF"/>
          <w:lang w:val="en"/>
        </w:rPr>
        <w:t xml:space="preserve">eaders studied </w:t>
      </w:r>
      <w:r w:rsidR="00E267CD">
        <w:rPr>
          <w:rStyle w:val="normaltextrun"/>
          <w:rFonts w:asciiTheme="minorHAnsi" w:eastAsia="MS PGothic" w:hAnsiTheme="minorHAnsi" w:cstheme="minorHAnsi"/>
          <w:color w:val="000000"/>
          <w:shd w:val="clear" w:color="auto" w:fill="FFFFFF"/>
          <w:lang w:val="en"/>
        </w:rPr>
        <w:t xml:space="preserve">Met </w:t>
      </w:r>
      <w:r w:rsidRPr="00FE6608">
        <w:rPr>
          <w:rStyle w:val="normaltextrun"/>
          <w:rFonts w:asciiTheme="minorHAnsi" w:eastAsia="MS PGothic" w:hAnsiTheme="minorHAnsi" w:cstheme="minorHAnsi"/>
          <w:color w:val="000000"/>
          <w:shd w:val="clear" w:color="auto" w:fill="FFFFFF"/>
          <w:lang w:val="en"/>
        </w:rPr>
        <w:t>Council authorities, selected focus themes, conducted research on experiences of diverse youth (age</w:t>
      </w:r>
      <w:r w:rsidR="00130868">
        <w:rPr>
          <w:rStyle w:val="normaltextrun"/>
          <w:rFonts w:asciiTheme="minorHAnsi" w:eastAsia="MS PGothic" w:hAnsiTheme="minorHAnsi" w:cstheme="minorHAnsi"/>
          <w:color w:val="000000"/>
          <w:shd w:val="clear" w:color="auto" w:fill="FFFFFF"/>
          <w:lang w:val="en"/>
        </w:rPr>
        <w:t>s</w:t>
      </w:r>
      <w:r w:rsidRPr="00FE6608">
        <w:rPr>
          <w:rStyle w:val="normaltextrun"/>
          <w:rFonts w:asciiTheme="minorHAnsi" w:eastAsia="MS PGothic" w:hAnsiTheme="minorHAnsi" w:cstheme="minorHAnsi"/>
          <w:color w:val="000000"/>
          <w:shd w:val="clear" w:color="auto" w:fill="FFFFFF"/>
          <w:lang w:val="en"/>
        </w:rPr>
        <w:t xml:space="preserve"> 14</w:t>
      </w:r>
      <w:r w:rsidR="00130868">
        <w:rPr>
          <w:rStyle w:val="normaltextrun"/>
          <w:rFonts w:asciiTheme="minorHAnsi" w:eastAsia="MS PGothic" w:hAnsiTheme="minorHAnsi" w:cstheme="minorHAnsi"/>
          <w:color w:val="000000"/>
          <w:shd w:val="clear" w:color="auto" w:fill="FFFFFF"/>
          <w:lang w:val="en"/>
        </w:rPr>
        <w:t xml:space="preserve"> to </w:t>
      </w:r>
      <w:r w:rsidRPr="00FE6608">
        <w:rPr>
          <w:rStyle w:val="normaltextrun"/>
          <w:rFonts w:asciiTheme="minorHAnsi" w:eastAsia="MS PGothic" w:hAnsiTheme="minorHAnsi" w:cstheme="minorHAnsi"/>
          <w:color w:val="000000"/>
          <w:shd w:val="clear" w:color="auto" w:fill="FFFFFF"/>
          <w:lang w:val="en"/>
        </w:rPr>
        <w:t>24)</w:t>
      </w:r>
      <w:r>
        <w:rPr>
          <w:rStyle w:val="normaltextrun"/>
          <w:rFonts w:asciiTheme="minorHAnsi" w:eastAsia="MS PGothic" w:hAnsiTheme="minorHAnsi" w:cstheme="minorHAnsi"/>
          <w:color w:val="000000"/>
          <w:shd w:val="clear" w:color="auto" w:fill="FFFFFF"/>
          <w:lang w:val="en"/>
        </w:rPr>
        <w:t xml:space="preserve"> and adults</w:t>
      </w:r>
      <w:r w:rsidRPr="00FE6608">
        <w:rPr>
          <w:rStyle w:val="normaltextrun"/>
          <w:rFonts w:asciiTheme="minorHAnsi" w:eastAsia="MS PGothic" w:hAnsiTheme="minorHAnsi" w:cstheme="minorHAnsi"/>
          <w:color w:val="000000"/>
          <w:shd w:val="clear" w:color="auto" w:fill="FFFFFF"/>
          <w:lang w:val="en"/>
        </w:rPr>
        <w:t xml:space="preserve"> in the metro region</w:t>
      </w:r>
      <w:r>
        <w:rPr>
          <w:rStyle w:val="normaltextrun"/>
          <w:rFonts w:asciiTheme="minorHAnsi" w:eastAsia="MS PGothic" w:hAnsiTheme="minorHAnsi" w:cstheme="minorHAnsi"/>
          <w:color w:val="000000"/>
          <w:shd w:val="clear" w:color="auto" w:fill="FFFFFF"/>
          <w:lang w:val="en"/>
        </w:rPr>
        <w:t>. They presented results to</w:t>
      </w:r>
      <w:r w:rsidRPr="00FE6608">
        <w:rPr>
          <w:rStyle w:val="normaltextrun"/>
          <w:rFonts w:asciiTheme="minorHAnsi" w:eastAsia="MS PGothic" w:hAnsiTheme="minorHAnsi" w:cstheme="minorHAnsi"/>
          <w:color w:val="000000"/>
          <w:shd w:val="clear" w:color="auto" w:fill="FFFFFF"/>
          <w:lang w:val="en"/>
        </w:rPr>
        <w:t xml:space="preserve"> </w:t>
      </w:r>
      <w:proofErr w:type="spellStart"/>
      <w:r w:rsidR="00E267CD">
        <w:rPr>
          <w:rStyle w:val="normaltextrun"/>
          <w:rFonts w:asciiTheme="minorHAnsi" w:eastAsia="MS PGothic" w:hAnsiTheme="minorHAnsi" w:cstheme="minorHAnsi"/>
          <w:color w:val="000000"/>
          <w:shd w:val="clear" w:color="auto" w:fill="FFFFFF"/>
          <w:lang w:val="en"/>
        </w:rPr>
        <w:t>Met</w:t>
      </w:r>
      <w:proofErr w:type="spellEnd"/>
      <w:r w:rsidR="00E267CD">
        <w:rPr>
          <w:rStyle w:val="normaltextrun"/>
          <w:rFonts w:asciiTheme="minorHAnsi" w:eastAsia="MS PGothic" w:hAnsiTheme="minorHAnsi" w:cstheme="minorHAnsi"/>
          <w:color w:val="000000"/>
          <w:shd w:val="clear" w:color="auto" w:fill="FFFFFF"/>
          <w:lang w:val="en"/>
        </w:rPr>
        <w:t xml:space="preserve"> </w:t>
      </w:r>
      <w:r w:rsidRPr="00FE6608">
        <w:rPr>
          <w:rStyle w:val="normaltextrun"/>
          <w:rFonts w:asciiTheme="minorHAnsi" w:eastAsia="MS PGothic" w:hAnsiTheme="minorHAnsi" w:cstheme="minorHAnsi"/>
          <w:color w:val="000000"/>
          <w:shd w:val="clear" w:color="auto" w:fill="FFFFFF"/>
          <w:lang w:val="en"/>
        </w:rPr>
        <w:t xml:space="preserve">Council </w:t>
      </w:r>
      <w:r w:rsidR="00E267CD">
        <w:rPr>
          <w:rStyle w:val="normaltextrun"/>
          <w:rFonts w:asciiTheme="minorHAnsi" w:eastAsia="MS PGothic" w:hAnsiTheme="minorHAnsi" w:cstheme="minorHAnsi"/>
          <w:color w:val="000000"/>
          <w:shd w:val="clear" w:color="auto" w:fill="FFFFFF"/>
          <w:lang w:val="en"/>
        </w:rPr>
        <w:t>m</w:t>
      </w:r>
      <w:r w:rsidRPr="00FE6608">
        <w:rPr>
          <w:rStyle w:val="normaltextrun"/>
          <w:rFonts w:asciiTheme="minorHAnsi" w:eastAsia="MS PGothic" w:hAnsiTheme="minorHAnsi" w:cstheme="minorHAnsi"/>
          <w:color w:val="000000"/>
          <w:shd w:val="clear" w:color="auto" w:fill="FFFFFF"/>
          <w:lang w:val="en"/>
        </w:rPr>
        <w:t>embers and staff</w:t>
      </w:r>
      <w:r w:rsidRPr="00FE6608">
        <w:rPr>
          <w:rFonts w:asciiTheme="minorHAnsi" w:eastAsia="Arial" w:hAnsiTheme="minorHAnsi" w:cstheme="minorHAnsi"/>
          <w:color w:val="171717"/>
          <w:lang w:val="en"/>
        </w:rPr>
        <w:t xml:space="preserve">. </w:t>
      </w:r>
      <w:r w:rsidRPr="0AB66D62">
        <w:rPr>
          <w:rFonts w:asciiTheme="minorHAnsi" w:eastAsia="Arial" w:hAnsiTheme="minorHAnsi" w:cstheme="minorBidi"/>
          <w:color w:val="171717"/>
          <w:lang w:val="en"/>
        </w:rPr>
        <w:t xml:space="preserve">Participants designed </w:t>
      </w:r>
      <w:r>
        <w:rPr>
          <w:rFonts w:asciiTheme="minorHAnsi" w:eastAsia="Arial" w:hAnsiTheme="minorHAnsi" w:cstheme="minorBidi"/>
          <w:color w:val="171717"/>
          <w:lang w:val="en"/>
        </w:rPr>
        <w:t>research to learn</w:t>
      </w:r>
      <w:r w:rsidRPr="0AB66D62">
        <w:rPr>
          <w:rFonts w:asciiTheme="minorHAnsi" w:eastAsia="Arial" w:hAnsiTheme="minorHAnsi" w:cstheme="minorBidi"/>
          <w:color w:val="171717"/>
          <w:lang w:val="en"/>
        </w:rPr>
        <w:t xml:space="preserve"> </w:t>
      </w:r>
      <w:r w:rsidR="00866037">
        <w:rPr>
          <w:rFonts w:asciiTheme="minorHAnsi" w:eastAsia="Arial" w:hAnsiTheme="minorHAnsi" w:cstheme="minorBidi"/>
          <w:color w:val="171717"/>
          <w:lang w:val="en"/>
        </w:rPr>
        <w:t xml:space="preserve">the perspectives of </w:t>
      </w:r>
      <w:r w:rsidRPr="0AB66D62">
        <w:rPr>
          <w:rFonts w:asciiTheme="minorHAnsi" w:eastAsia="Arial" w:hAnsiTheme="minorHAnsi" w:cstheme="minorBidi"/>
          <w:color w:val="171717"/>
          <w:lang w:val="en"/>
        </w:rPr>
        <w:t xml:space="preserve">young people </w:t>
      </w:r>
      <w:r>
        <w:rPr>
          <w:rFonts w:asciiTheme="minorHAnsi" w:eastAsia="Arial" w:hAnsiTheme="minorHAnsi" w:cstheme="minorBidi"/>
          <w:color w:val="171717"/>
          <w:lang w:val="en"/>
        </w:rPr>
        <w:t>or adult</w:t>
      </w:r>
      <w:r w:rsidR="00866037">
        <w:rPr>
          <w:rFonts w:asciiTheme="minorHAnsi" w:eastAsia="Arial" w:hAnsiTheme="minorHAnsi" w:cstheme="minorBidi"/>
          <w:color w:val="171717"/>
          <w:lang w:val="en"/>
        </w:rPr>
        <w:t>s</w:t>
      </w:r>
      <w:r>
        <w:rPr>
          <w:rFonts w:asciiTheme="minorHAnsi" w:eastAsia="Arial" w:hAnsiTheme="minorHAnsi" w:cstheme="minorBidi"/>
          <w:color w:val="171717"/>
          <w:lang w:val="en"/>
        </w:rPr>
        <w:t xml:space="preserve"> </w:t>
      </w:r>
      <w:r w:rsidRPr="0AB66D62">
        <w:rPr>
          <w:rFonts w:asciiTheme="minorHAnsi" w:eastAsia="Arial" w:hAnsiTheme="minorHAnsi" w:cstheme="minorBidi"/>
          <w:color w:val="171717"/>
          <w:lang w:val="en"/>
        </w:rPr>
        <w:t xml:space="preserve">in their communities, interviewing more than </w:t>
      </w:r>
      <w:r>
        <w:rPr>
          <w:rFonts w:asciiTheme="minorHAnsi" w:eastAsia="Arial" w:hAnsiTheme="minorHAnsi" w:cstheme="minorBidi"/>
          <w:color w:val="171717"/>
          <w:lang w:val="en"/>
        </w:rPr>
        <w:t>200</w:t>
      </w:r>
      <w:r w:rsidRPr="0AB66D62">
        <w:rPr>
          <w:rFonts w:asciiTheme="minorHAnsi" w:eastAsia="Arial" w:hAnsiTheme="minorHAnsi" w:cstheme="minorBidi"/>
          <w:color w:val="171717"/>
          <w:lang w:val="en"/>
        </w:rPr>
        <w:t xml:space="preserve"> people in total</w:t>
      </w:r>
      <w:r w:rsidRPr="0AB66D62">
        <w:rPr>
          <w:rStyle w:val="normaltextrun"/>
          <w:rFonts w:asciiTheme="minorHAnsi" w:eastAsia="MS PGothic" w:hAnsiTheme="minorHAnsi" w:cstheme="minorBidi"/>
          <w:color w:val="000000"/>
          <w:shd w:val="clear" w:color="auto" w:fill="FFFFFF"/>
          <w:lang w:val="en"/>
        </w:rPr>
        <w:t xml:space="preserve">. This </w:t>
      </w:r>
      <w:r>
        <w:rPr>
          <w:rStyle w:val="normaltextrun"/>
          <w:rFonts w:asciiTheme="minorHAnsi" w:eastAsia="MS PGothic" w:hAnsiTheme="minorHAnsi" w:cstheme="minorBidi"/>
          <w:color w:val="000000"/>
          <w:shd w:val="clear" w:color="auto" w:fill="FFFFFF"/>
          <w:lang w:val="en"/>
        </w:rPr>
        <w:t>report</w:t>
      </w:r>
      <w:r w:rsidRPr="0AB66D62">
        <w:rPr>
          <w:rStyle w:val="normaltextrun"/>
          <w:rFonts w:asciiTheme="minorHAnsi" w:eastAsia="MS PGothic" w:hAnsiTheme="minorHAnsi" w:cstheme="minorBidi"/>
          <w:color w:val="000000"/>
          <w:shd w:val="clear" w:color="auto" w:fill="FFFFFF"/>
          <w:lang w:val="en"/>
        </w:rPr>
        <w:t xml:space="preserve"> is organized to connect with existing </w:t>
      </w:r>
      <w:r w:rsidR="00E267CD">
        <w:rPr>
          <w:rStyle w:val="normaltextrun"/>
          <w:rFonts w:asciiTheme="minorHAnsi" w:eastAsia="MS PGothic" w:hAnsiTheme="minorHAnsi" w:cstheme="minorBidi"/>
          <w:color w:val="000000"/>
          <w:shd w:val="clear" w:color="auto" w:fill="FFFFFF"/>
          <w:lang w:val="en"/>
        </w:rPr>
        <w:t>housing</w:t>
      </w:r>
      <w:r w:rsidR="00E267CD" w:rsidRPr="0AB66D62">
        <w:rPr>
          <w:rStyle w:val="normaltextrun"/>
          <w:rFonts w:asciiTheme="minorHAnsi" w:eastAsia="MS PGothic" w:hAnsiTheme="minorHAnsi" w:cstheme="minorBidi"/>
          <w:color w:val="000000"/>
          <w:shd w:val="clear" w:color="auto" w:fill="FFFFFF"/>
          <w:lang w:val="en"/>
        </w:rPr>
        <w:t xml:space="preserve"> </w:t>
      </w:r>
      <w:r w:rsidRPr="0AB66D62">
        <w:rPr>
          <w:rStyle w:val="normaltextrun"/>
          <w:rFonts w:asciiTheme="minorHAnsi" w:eastAsia="MS PGothic" w:hAnsiTheme="minorHAnsi" w:cstheme="minorBidi"/>
          <w:color w:val="000000"/>
          <w:shd w:val="clear" w:color="auto" w:fill="FFFFFF"/>
          <w:lang w:val="en"/>
        </w:rPr>
        <w:t xml:space="preserve">policy and identify the gaps in the current policy. </w:t>
      </w:r>
    </w:p>
    <w:p w14:paraId="7573A809" w14:textId="58367692" w:rsidR="006A046A" w:rsidRPr="00ED7E7B" w:rsidRDefault="006A046A" w:rsidP="007C411E">
      <w:pPr>
        <w:rPr>
          <w:rStyle w:val="normaltextrun"/>
          <w:rFonts w:asciiTheme="minorHAnsi" w:eastAsia="MS PGothic" w:hAnsiTheme="minorHAnsi" w:cstheme="minorHAnsi"/>
          <w:color w:val="000000"/>
          <w:shd w:val="clear" w:color="auto" w:fill="FFFFFF"/>
        </w:rPr>
      </w:pPr>
      <w:r w:rsidRPr="00ED7E7B">
        <w:rPr>
          <w:rStyle w:val="normaltextrun"/>
          <w:rFonts w:asciiTheme="minorHAnsi" w:eastAsia="MS PGothic" w:hAnsiTheme="minorHAnsi" w:cstheme="minorHAnsi"/>
          <w:color w:val="000000"/>
          <w:shd w:val="clear" w:color="auto" w:fill="FFFFFF"/>
        </w:rPr>
        <w:t xml:space="preserve">This report contains a comprehensive list of all themes mentioned by </w:t>
      </w:r>
      <w:r w:rsidR="00C829D6">
        <w:rPr>
          <w:rStyle w:val="normaltextrun"/>
          <w:rFonts w:asciiTheme="minorHAnsi" w:eastAsia="MS PGothic" w:hAnsiTheme="minorHAnsi" w:cstheme="minorHAnsi"/>
          <w:color w:val="000000"/>
          <w:shd w:val="clear" w:color="auto" w:fill="FFFFFF"/>
        </w:rPr>
        <w:t>C</w:t>
      </w:r>
      <w:r w:rsidRPr="00ED7E7B">
        <w:rPr>
          <w:rStyle w:val="normaltextrun"/>
          <w:rFonts w:asciiTheme="minorHAnsi" w:eastAsia="MS PGothic" w:hAnsiTheme="minorHAnsi" w:cstheme="minorHAnsi"/>
          <w:color w:val="000000"/>
          <w:shd w:val="clear" w:color="auto" w:fill="FFFFFF"/>
        </w:rPr>
        <w:t xml:space="preserve">ommunity </w:t>
      </w:r>
      <w:r w:rsidR="00C829D6">
        <w:rPr>
          <w:rStyle w:val="normaltextrun"/>
          <w:rFonts w:asciiTheme="minorHAnsi" w:eastAsia="MS PGothic" w:hAnsiTheme="minorHAnsi" w:cstheme="minorHAnsi"/>
          <w:color w:val="000000"/>
          <w:shd w:val="clear" w:color="auto" w:fill="FFFFFF"/>
        </w:rPr>
        <w:t>L</w:t>
      </w:r>
      <w:r w:rsidRPr="00ED7E7B">
        <w:rPr>
          <w:rStyle w:val="normaltextrun"/>
          <w:rFonts w:asciiTheme="minorHAnsi" w:eastAsia="MS PGothic" w:hAnsiTheme="minorHAnsi" w:cstheme="minorHAnsi"/>
          <w:color w:val="000000"/>
          <w:shd w:val="clear" w:color="auto" w:fill="FFFFFF"/>
        </w:rPr>
        <w:t xml:space="preserve">eaders related to the report topic. Researchers and planners involved in the project reviewed all materials from the </w:t>
      </w:r>
      <w:r w:rsidR="00C913F3">
        <w:rPr>
          <w:rStyle w:val="normaltextrun"/>
          <w:rFonts w:asciiTheme="minorHAnsi" w:eastAsia="MS PGothic" w:hAnsiTheme="minorHAnsi" w:cstheme="minorBidi"/>
          <w:color w:val="000000"/>
        </w:rPr>
        <w:t>Community Leaders Collaboration</w:t>
      </w:r>
      <w:r w:rsidR="00C913F3" w:rsidDel="00C913F3">
        <w:rPr>
          <w:rStyle w:val="normaltextrun"/>
          <w:rFonts w:asciiTheme="minorHAnsi" w:eastAsia="MS PGothic" w:hAnsiTheme="minorHAnsi" w:cstheme="minorHAnsi"/>
          <w:color w:val="000000"/>
          <w:shd w:val="clear" w:color="auto" w:fill="FFFFFF"/>
        </w:rPr>
        <w:t xml:space="preserve"> </w:t>
      </w:r>
      <w:r w:rsidRPr="00ED7E7B">
        <w:rPr>
          <w:rStyle w:val="normaltextrun"/>
          <w:rFonts w:asciiTheme="minorHAnsi" w:eastAsia="MS PGothic" w:hAnsiTheme="minorHAnsi" w:cstheme="minorHAnsi"/>
          <w:color w:val="000000"/>
          <w:shd w:val="clear" w:color="auto" w:fill="FFFFFF"/>
        </w:rPr>
        <w:t xml:space="preserve">workshops and presentations. A lead researcher used reflexive thematic analysis, considering policy area needs. The lead researcher then identified categorizing labels (codes) for ideas expressed by </w:t>
      </w:r>
      <w:r w:rsidR="00A66FE4">
        <w:rPr>
          <w:rStyle w:val="normaltextrun"/>
          <w:rFonts w:asciiTheme="minorHAnsi" w:eastAsia="MS PGothic" w:hAnsiTheme="minorHAnsi" w:cstheme="minorHAnsi"/>
          <w:color w:val="000000"/>
          <w:shd w:val="clear" w:color="auto" w:fill="FFFFFF"/>
        </w:rPr>
        <w:t>C</w:t>
      </w:r>
      <w:r w:rsidRPr="00ED7E7B">
        <w:rPr>
          <w:rStyle w:val="normaltextrun"/>
          <w:rFonts w:asciiTheme="minorHAnsi" w:eastAsia="MS PGothic" w:hAnsiTheme="minorHAnsi" w:cstheme="minorHAnsi"/>
          <w:color w:val="000000"/>
          <w:shd w:val="clear" w:color="auto" w:fill="FFFFFF"/>
        </w:rPr>
        <w:t xml:space="preserve">ommunity </w:t>
      </w:r>
      <w:r w:rsidR="00A66FE4">
        <w:rPr>
          <w:rStyle w:val="normaltextrun"/>
          <w:rFonts w:asciiTheme="minorHAnsi" w:eastAsia="MS PGothic" w:hAnsiTheme="minorHAnsi" w:cstheme="minorHAnsi"/>
          <w:color w:val="000000"/>
          <w:shd w:val="clear" w:color="auto" w:fill="FFFFFF"/>
        </w:rPr>
        <w:t>L</w:t>
      </w:r>
      <w:r w:rsidRPr="00ED7E7B">
        <w:rPr>
          <w:rStyle w:val="normaltextrun"/>
          <w:rFonts w:asciiTheme="minorHAnsi" w:eastAsia="MS PGothic" w:hAnsiTheme="minorHAnsi" w:cstheme="minorHAnsi"/>
          <w:color w:val="000000"/>
          <w:shd w:val="clear" w:color="auto" w:fill="FFFFFF"/>
        </w:rPr>
        <w:t>eaders. These codes were then placed into themes (headers and subtopics presented in the report), which were then rigorously reviewed by the lead researcher and additional researchers or planners. </w:t>
      </w:r>
    </w:p>
    <w:p w14:paraId="04060943" w14:textId="0A76A858" w:rsidR="006A046A" w:rsidRDefault="006A046A" w:rsidP="007C411E">
      <w:pPr>
        <w:rPr>
          <w:rFonts w:asciiTheme="minorHAnsi" w:hAnsiTheme="minorHAnsi" w:cstheme="minorHAnsi"/>
        </w:rPr>
      </w:pPr>
      <w:r>
        <w:rPr>
          <w:rFonts w:asciiTheme="minorHAnsi" w:hAnsiTheme="minorHAnsi" w:cstheme="minorHAnsi"/>
          <w:lang w:val="en"/>
        </w:rPr>
        <w:t>Community</w:t>
      </w:r>
      <w:r w:rsidRPr="0071068F">
        <w:rPr>
          <w:rFonts w:asciiTheme="minorHAnsi" w:hAnsiTheme="minorHAnsi" w:cstheme="minorHAnsi"/>
          <w:lang w:val="en"/>
        </w:rPr>
        <w:t xml:space="preserve"> </w:t>
      </w:r>
      <w:r w:rsidR="00A66FE4">
        <w:rPr>
          <w:rFonts w:asciiTheme="minorHAnsi" w:hAnsiTheme="minorHAnsi" w:cstheme="minorHAnsi"/>
          <w:lang w:val="en"/>
        </w:rPr>
        <w:t>L</w:t>
      </w:r>
      <w:r w:rsidRPr="0071068F">
        <w:rPr>
          <w:rFonts w:asciiTheme="minorHAnsi" w:hAnsiTheme="minorHAnsi" w:cstheme="minorHAnsi"/>
          <w:lang w:val="en"/>
        </w:rPr>
        <w:t>eaders participated from these organizations:</w:t>
      </w:r>
      <w:r w:rsidRPr="0071068F">
        <w:rPr>
          <w:rFonts w:asciiTheme="minorHAnsi" w:hAnsiTheme="minorHAnsi" w:cstheme="minorHAnsi"/>
        </w:rPr>
        <w:t> </w:t>
      </w:r>
    </w:p>
    <w:p w14:paraId="769DFDB8" w14:textId="77777777" w:rsidR="006A046A" w:rsidRPr="00B93303" w:rsidRDefault="006A046A" w:rsidP="002B3123">
      <w:pPr>
        <w:pStyle w:val="ListParagraph"/>
        <w:numPr>
          <w:ilvl w:val="0"/>
          <w:numId w:val="6"/>
        </w:numPr>
        <w:suppressAutoHyphens/>
        <w:spacing w:after="0"/>
        <w:rPr>
          <w:rFonts w:asciiTheme="minorHAnsi" w:hAnsiTheme="minorHAnsi" w:cstheme="minorHAnsi"/>
        </w:rPr>
      </w:pPr>
      <w:r w:rsidRPr="00B93303">
        <w:rPr>
          <w:rFonts w:asciiTheme="minorHAnsi" w:hAnsiTheme="minorHAnsi" w:cstheme="minorHAnsi"/>
        </w:rPr>
        <w:t>4H, Scott and Carver County</w:t>
      </w:r>
    </w:p>
    <w:p w14:paraId="261B6665" w14:textId="77777777" w:rsidR="006A046A" w:rsidRPr="00B93303" w:rsidRDefault="006A046A" w:rsidP="002B3123">
      <w:pPr>
        <w:pStyle w:val="ListParagraph"/>
        <w:numPr>
          <w:ilvl w:val="0"/>
          <w:numId w:val="6"/>
        </w:numPr>
        <w:suppressAutoHyphens/>
        <w:spacing w:after="120"/>
        <w:rPr>
          <w:rFonts w:asciiTheme="minorHAnsi" w:hAnsiTheme="minorHAnsi" w:cstheme="minorHAnsi"/>
        </w:rPr>
      </w:pPr>
      <w:r w:rsidRPr="00B93303">
        <w:rPr>
          <w:rFonts w:asciiTheme="minorHAnsi" w:hAnsiTheme="minorHAnsi" w:cstheme="minorHAnsi"/>
        </w:rPr>
        <w:t>Community Resource Center and Shakopee Diversity Alliance, Scott County</w:t>
      </w:r>
    </w:p>
    <w:p w14:paraId="0433EF8F" w14:textId="5A124D90" w:rsidR="006A046A" w:rsidRPr="00B93303" w:rsidRDefault="006A046A" w:rsidP="002B3123">
      <w:pPr>
        <w:pStyle w:val="ListParagraph"/>
        <w:numPr>
          <w:ilvl w:val="0"/>
          <w:numId w:val="6"/>
        </w:numPr>
        <w:suppressAutoHyphens/>
        <w:spacing w:after="120"/>
        <w:rPr>
          <w:rFonts w:asciiTheme="minorHAnsi" w:hAnsiTheme="minorHAnsi" w:cstheme="minorHAnsi"/>
        </w:rPr>
      </w:pPr>
      <w:r w:rsidRPr="00B93303">
        <w:rPr>
          <w:rFonts w:asciiTheme="minorHAnsi" w:hAnsiTheme="minorHAnsi" w:cstheme="minorHAnsi"/>
        </w:rPr>
        <w:t xml:space="preserve">COPAL, </w:t>
      </w:r>
      <w:r w:rsidR="00174788">
        <w:rPr>
          <w:rFonts w:asciiTheme="minorHAnsi" w:hAnsiTheme="minorHAnsi" w:cstheme="minorHAnsi"/>
        </w:rPr>
        <w:t>r</w:t>
      </w:r>
      <w:r w:rsidRPr="00B93303">
        <w:rPr>
          <w:rFonts w:asciiTheme="minorHAnsi" w:hAnsiTheme="minorHAnsi" w:cstheme="minorHAnsi"/>
        </w:rPr>
        <w:t>egionwide</w:t>
      </w:r>
    </w:p>
    <w:p w14:paraId="577A03A2" w14:textId="546C2B2F" w:rsidR="006A046A" w:rsidRPr="00B93303" w:rsidRDefault="006A046A" w:rsidP="002B3123">
      <w:pPr>
        <w:pStyle w:val="ListParagraph"/>
        <w:numPr>
          <w:ilvl w:val="0"/>
          <w:numId w:val="6"/>
        </w:numPr>
        <w:suppressAutoHyphens/>
        <w:spacing w:after="0"/>
        <w:rPr>
          <w:rFonts w:asciiTheme="minorHAnsi" w:hAnsiTheme="minorHAnsi" w:cstheme="minorHAnsi"/>
        </w:rPr>
      </w:pPr>
      <w:r w:rsidRPr="00B93303">
        <w:rPr>
          <w:rFonts w:asciiTheme="minorHAnsi" w:hAnsiTheme="minorHAnsi" w:cstheme="minorHAnsi"/>
        </w:rPr>
        <w:t xml:space="preserve">Environmental Stewardship Institute, </w:t>
      </w:r>
      <w:r w:rsidR="00174788">
        <w:rPr>
          <w:rFonts w:asciiTheme="minorHAnsi" w:hAnsiTheme="minorHAnsi" w:cstheme="minorHAnsi"/>
        </w:rPr>
        <w:t>regionwide</w:t>
      </w:r>
      <w:r w:rsidRPr="00B93303">
        <w:rPr>
          <w:rFonts w:asciiTheme="minorHAnsi" w:hAnsiTheme="minorHAnsi" w:cstheme="minorHAnsi"/>
        </w:rPr>
        <w:t xml:space="preserve"> </w:t>
      </w:r>
    </w:p>
    <w:p w14:paraId="7EEA5103" w14:textId="77777777" w:rsidR="006A046A" w:rsidRPr="00B93303" w:rsidRDefault="006A046A" w:rsidP="002B3123">
      <w:pPr>
        <w:pStyle w:val="ListParagraph"/>
        <w:numPr>
          <w:ilvl w:val="0"/>
          <w:numId w:val="6"/>
        </w:numPr>
        <w:suppressAutoHyphens/>
        <w:spacing w:after="120"/>
        <w:rPr>
          <w:rFonts w:asciiTheme="minorHAnsi" w:hAnsiTheme="minorHAnsi" w:cstheme="minorHAnsi"/>
        </w:rPr>
      </w:pPr>
      <w:r w:rsidRPr="00B93303">
        <w:rPr>
          <w:rFonts w:asciiTheme="minorHAnsi" w:hAnsiTheme="minorHAnsi" w:cstheme="minorHAnsi"/>
          <w:lang w:val="en"/>
        </w:rPr>
        <w:t>Esperanza United, Dakota County</w:t>
      </w:r>
      <w:r w:rsidRPr="00B93303">
        <w:rPr>
          <w:rFonts w:asciiTheme="minorHAnsi" w:hAnsiTheme="minorHAnsi" w:cstheme="minorHAnsi"/>
        </w:rPr>
        <w:t> </w:t>
      </w:r>
    </w:p>
    <w:p w14:paraId="7E32E742" w14:textId="77777777" w:rsidR="006A046A" w:rsidRPr="00B93303" w:rsidRDefault="006A046A" w:rsidP="002B3123">
      <w:pPr>
        <w:pStyle w:val="ListParagraph"/>
        <w:numPr>
          <w:ilvl w:val="0"/>
          <w:numId w:val="6"/>
        </w:numPr>
        <w:suppressAutoHyphens/>
        <w:spacing w:after="120"/>
        <w:rPr>
          <w:rFonts w:asciiTheme="minorHAnsi" w:hAnsiTheme="minorHAnsi" w:cstheme="minorHAnsi"/>
        </w:rPr>
      </w:pPr>
      <w:r w:rsidRPr="00B93303">
        <w:rPr>
          <w:rFonts w:asciiTheme="minorHAnsi" w:hAnsiTheme="minorHAnsi" w:cstheme="minorHAnsi"/>
        </w:rPr>
        <w:t>Mi Casa, Scott County</w:t>
      </w:r>
    </w:p>
    <w:p w14:paraId="01DEC2E5" w14:textId="77777777" w:rsidR="006A046A" w:rsidRPr="00B93303" w:rsidDel="000D7251" w:rsidRDefault="006A046A" w:rsidP="002B3123">
      <w:pPr>
        <w:pStyle w:val="ListParagraph"/>
        <w:numPr>
          <w:ilvl w:val="0"/>
          <w:numId w:val="6"/>
        </w:numPr>
        <w:suppressAutoHyphens/>
        <w:spacing w:after="120"/>
        <w:rPr>
          <w:rFonts w:asciiTheme="minorHAnsi" w:hAnsiTheme="minorHAnsi" w:cstheme="minorHAnsi"/>
        </w:rPr>
      </w:pPr>
      <w:r w:rsidRPr="00B93303">
        <w:rPr>
          <w:rFonts w:asciiTheme="minorHAnsi" w:hAnsiTheme="minorHAnsi" w:cstheme="minorHAnsi"/>
        </w:rPr>
        <w:t>Raices Latinas, Hennepin County</w:t>
      </w:r>
    </w:p>
    <w:p w14:paraId="59E77EAA" w14:textId="77777777" w:rsidR="006A046A" w:rsidRPr="00B93303" w:rsidRDefault="006A046A" w:rsidP="002B3123">
      <w:pPr>
        <w:pStyle w:val="ListParagraph"/>
        <w:numPr>
          <w:ilvl w:val="0"/>
          <w:numId w:val="6"/>
        </w:numPr>
        <w:suppressAutoHyphens/>
        <w:spacing w:after="120"/>
        <w:rPr>
          <w:rFonts w:asciiTheme="minorHAnsi" w:hAnsiTheme="minorHAnsi" w:cstheme="minorHAnsi"/>
        </w:rPr>
      </w:pPr>
      <w:r w:rsidRPr="00B93303">
        <w:rPr>
          <w:rFonts w:asciiTheme="minorHAnsi" w:hAnsiTheme="minorHAnsi" w:cstheme="minorHAnsi"/>
          <w:lang w:val="en"/>
        </w:rPr>
        <w:t>World Youth Connect, Ramsey County</w:t>
      </w:r>
      <w:r w:rsidRPr="00B93303">
        <w:rPr>
          <w:rFonts w:asciiTheme="minorHAnsi" w:hAnsiTheme="minorHAnsi" w:cstheme="minorHAnsi"/>
        </w:rPr>
        <w:t> </w:t>
      </w:r>
    </w:p>
    <w:p w14:paraId="3261AE0B" w14:textId="74668CF1" w:rsidR="00B90C32" w:rsidRPr="00B90C32" w:rsidRDefault="006A046A" w:rsidP="00B90C32">
      <w:pPr>
        <w:pStyle w:val="Heading1"/>
      </w:pPr>
      <w:r w:rsidRPr="00B90C32">
        <w:t xml:space="preserve">Key </w:t>
      </w:r>
      <w:r w:rsidR="00B83CA2">
        <w:t>c</w:t>
      </w:r>
      <w:r w:rsidRPr="00B90C32">
        <w:t xml:space="preserve">ommunity </w:t>
      </w:r>
      <w:r w:rsidR="00B83CA2">
        <w:t>c</w:t>
      </w:r>
      <w:r w:rsidRPr="00B90C32">
        <w:t xml:space="preserve">oncerns </w:t>
      </w:r>
      <w:r w:rsidR="00B83CA2">
        <w:t>r</w:t>
      </w:r>
      <w:r w:rsidRPr="00B90C32">
        <w:t xml:space="preserve">elated to </w:t>
      </w:r>
      <w:r w:rsidR="00B83CA2">
        <w:t>h</w:t>
      </w:r>
      <w:r w:rsidRPr="00B90C32">
        <w:t xml:space="preserve">ousing </w:t>
      </w:r>
      <w:r w:rsidR="00B90C32" w:rsidRPr="00B90C32">
        <w:t>and</w:t>
      </w:r>
      <w:r w:rsidRPr="00B90C32">
        <w:t xml:space="preserve"> </w:t>
      </w:r>
      <w:r w:rsidR="00B83CA2">
        <w:t>h</w:t>
      </w:r>
      <w:r w:rsidRPr="00B90C32">
        <w:t xml:space="preserve">ousing </w:t>
      </w:r>
      <w:r w:rsidR="00B83CA2">
        <w:t>a</w:t>
      </w:r>
      <w:r w:rsidRPr="00B90C32">
        <w:t>ffordability</w:t>
      </w:r>
    </w:p>
    <w:p w14:paraId="1B9A81BD" w14:textId="69F46E56" w:rsidR="006A046A" w:rsidRPr="00713B3D" w:rsidRDefault="006A046A" w:rsidP="00B90C32">
      <w:pPr>
        <w:pStyle w:val="Heading2"/>
        <w:rPr>
          <w:szCs w:val="24"/>
        </w:rPr>
      </w:pPr>
      <w:r w:rsidRPr="007039E8">
        <w:t>Housing affordability is a challenge across the region</w:t>
      </w:r>
      <w:r w:rsidRPr="00713B3D">
        <w:rPr>
          <w:szCs w:val="24"/>
        </w:rPr>
        <w:t xml:space="preserve"> </w:t>
      </w:r>
    </w:p>
    <w:p w14:paraId="116FFB91" w14:textId="0D72A352" w:rsidR="006A046A" w:rsidRDefault="006A046A" w:rsidP="006A046A">
      <w:pPr>
        <w:spacing w:after="0" w:line="276" w:lineRule="auto"/>
      </w:pPr>
      <w:r>
        <w:rPr>
          <w:bCs/>
        </w:rPr>
        <w:t>Seven</w:t>
      </w:r>
      <w:r>
        <w:t xml:space="preserve"> of the eight groups found significant problems with affordable housing among community interview participants. The research identified unique variables influencing housing affordability and variables affect</w:t>
      </w:r>
      <w:r w:rsidR="006E5B72">
        <w:t>ed by</w:t>
      </w:r>
      <w:r>
        <w:t xml:space="preserve"> housing affordability, as demonstrated in </w:t>
      </w:r>
      <w:r w:rsidR="0063595A">
        <w:t>F</w:t>
      </w:r>
      <w:r>
        <w:t xml:space="preserve">igure 1: </w:t>
      </w:r>
      <w:r w:rsidRPr="00852573">
        <w:t>Expanding understanding of housing affordability</w:t>
      </w:r>
      <w:r>
        <w:t xml:space="preserve"> (page </w:t>
      </w:r>
      <w:r w:rsidR="00587A11">
        <w:fldChar w:fldCharType="begin"/>
      </w:r>
      <w:r w:rsidR="00587A11">
        <w:instrText xml:space="preserve"> PAGEREF _Ref180415080 \h </w:instrText>
      </w:r>
      <w:r w:rsidR="00587A11">
        <w:fldChar w:fldCharType="separate"/>
      </w:r>
      <w:r w:rsidR="00587A11">
        <w:rPr>
          <w:noProof/>
        </w:rPr>
        <w:t>14</w:t>
      </w:r>
      <w:r w:rsidR="00587A11">
        <w:fldChar w:fldCharType="end"/>
      </w:r>
      <w:r w:rsidR="00587A11">
        <w:t>)</w:t>
      </w:r>
      <w:r w:rsidR="0063595A">
        <w:t>.</w:t>
      </w:r>
    </w:p>
    <w:p w14:paraId="10129D3B" w14:textId="77777777" w:rsidR="006A046A" w:rsidRDefault="006A046A" w:rsidP="006A046A">
      <w:pPr>
        <w:spacing w:after="0" w:line="276" w:lineRule="auto"/>
        <w:rPr>
          <w:b/>
        </w:rPr>
      </w:pPr>
    </w:p>
    <w:p w14:paraId="352692B6" w14:textId="77777777" w:rsidR="006A046A" w:rsidRDefault="006A046A" w:rsidP="00B90C32">
      <w:pPr>
        <w:pStyle w:val="Heading3"/>
      </w:pPr>
      <w:r>
        <w:t>Findings specific to youth and young adults</w:t>
      </w:r>
    </w:p>
    <w:p w14:paraId="23D72563" w14:textId="77777777" w:rsidR="006A046A" w:rsidRPr="007039E8" w:rsidRDefault="006A046A" w:rsidP="00B90C32">
      <w:pPr>
        <w:pStyle w:val="Heading4"/>
      </w:pPr>
      <w:r w:rsidRPr="007039E8">
        <w:t xml:space="preserve">Young people face barriers to housing accessibility. </w:t>
      </w:r>
    </w:p>
    <w:p w14:paraId="0FC21591" w14:textId="79D7A30F" w:rsidR="006A046A" w:rsidRDefault="006A046A" w:rsidP="006A046A">
      <w:pPr>
        <w:spacing w:after="0" w:line="276" w:lineRule="auto"/>
      </w:pPr>
      <w:r>
        <w:t>Young people often lack knowledge of navigating renting for themselves for the first time. Additionally, young people are often dealing with education costs on top of housing and other cost-of-living expenses. Sometimes, some young people want to move out of their parents’ place but are unable due to unaffordable housing or affordable housing not located where they need to live (</w:t>
      </w:r>
      <w:r w:rsidR="00E66EEA">
        <w:t>for example</w:t>
      </w:r>
      <w:r>
        <w:t>, near school or work). (At the same time, some young people would rather continue living with their families. See “emergent issues” section.)</w:t>
      </w:r>
    </w:p>
    <w:p w14:paraId="23C223E9" w14:textId="77777777" w:rsidR="006A046A" w:rsidRDefault="006A046A" w:rsidP="006A046A">
      <w:pPr>
        <w:spacing w:after="0" w:line="276" w:lineRule="auto"/>
        <w:rPr>
          <w:rStyle w:val="Heading3Char"/>
          <w:color w:val="auto"/>
          <w:sz w:val="24"/>
          <w:szCs w:val="24"/>
        </w:rPr>
      </w:pPr>
    </w:p>
    <w:p w14:paraId="69E85904" w14:textId="77777777" w:rsidR="006A046A" w:rsidRPr="00527FB6" w:rsidRDefault="006A046A" w:rsidP="00B90C32">
      <w:pPr>
        <w:pStyle w:val="Heading4"/>
      </w:pPr>
      <w:r w:rsidRPr="00527FB6">
        <w:t xml:space="preserve">Housing affordability has a significant impact on youth development, and thus the future of the region. </w:t>
      </w:r>
    </w:p>
    <w:p w14:paraId="11ABD136" w14:textId="77777777" w:rsidR="006A046A" w:rsidRDefault="006A046A" w:rsidP="006A046A">
      <w:pPr>
        <w:spacing w:after="0" w:line="276" w:lineRule="auto"/>
      </w:pPr>
      <w:r>
        <w:rPr>
          <w:bCs/>
        </w:rPr>
        <w:t xml:space="preserve">Lack of affordable housing </w:t>
      </w:r>
      <w:r>
        <w:t xml:space="preserve">impacts young people’s access to opportunities in education, recreation, and consumption. It also impacts the communities that young people have access to and </w:t>
      </w:r>
      <w:proofErr w:type="gramStart"/>
      <w:r>
        <w:t>are able to</w:t>
      </w:r>
      <w:proofErr w:type="gramEnd"/>
      <w:r>
        <w:t xml:space="preserve"> be a part of. </w:t>
      </w:r>
      <w:proofErr w:type="gramStart"/>
      <w:r>
        <w:t>All of</w:t>
      </w:r>
      <w:proofErr w:type="gramEnd"/>
      <w:r>
        <w:t xml:space="preserve"> these factors are impactful to a young person’s personal development.</w:t>
      </w:r>
    </w:p>
    <w:p w14:paraId="0785C788" w14:textId="77777777" w:rsidR="006A046A" w:rsidRDefault="006A046A" w:rsidP="006A046A">
      <w:pPr>
        <w:spacing w:after="0" w:line="276" w:lineRule="auto"/>
        <w:rPr>
          <w:b/>
        </w:rPr>
      </w:pPr>
    </w:p>
    <w:p w14:paraId="324467C0" w14:textId="77777777" w:rsidR="006A046A" w:rsidRDefault="006A046A" w:rsidP="00B90C32">
      <w:pPr>
        <w:pStyle w:val="Heading3"/>
      </w:pPr>
      <w:r>
        <w:t>Findings that were true of all ages</w:t>
      </w:r>
    </w:p>
    <w:p w14:paraId="054D0533" w14:textId="77777777" w:rsidR="006A046A" w:rsidRDefault="006A046A" w:rsidP="00B90C32">
      <w:pPr>
        <w:pStyle w:val="Heading4"/>
      </w:pPr>
      <w:r>
        <w:t xml:space="preserve">Where people live </w:t>
      </w:r>
      <w:proofErr w:type="gramStart"/>
      <w:r>
        <w:t>affects</w:t>
      </w:r>
      <w:proofErr w:type="gramEnd"/>
      <w:r>
        <w:t xml:space="preserve"> their access to resources and opportunities.</w:t>
      </w:r>
      <w:r w:rsidRPr="008B2E72">
        <w:t xml:space="preserve"> </w:t>
      </w:r>
    </w:p>
    <w:p w14:paraId="76CD1DD6" w14:textId="26A6180A" w:rsidR="006A046A" w:rsidRPr="009F14E0" w:rsidRDefault="006A046A" w:rsidP="006A046A">
      <w:r>
        <w:t>Jobs, social connections, the outdoors</w:t>
      </w:r>
      <w:r w:rsidR="00DA0C89">
        <w:t>,</w:t>
      </w:r>
      <w:r>
        <w:t xml:space="preserve"> and shopping were all important resources that people wanted to have close by. The tradeoff between good housing conditions and cherished communities was expressed by workshop participants. C</w:t>
      </w:r>
      <w:r w:rsidR="00703113">
        <w:t>ommunity</w:t>
      </w:r>
      <w:r>
        <w:t xml:space="preserve"> </w:t>
      </w:r>
      <w:r w:rsidR="002D437B">
        <w:t>L</w:t>
      </w:r>
      <w:r>
        <w:t xml:space="preserve">eaders shared how their communities flourished when resources and opportunities </w:t>
      </w:r>
      <w:proofErr w:type="gramStart"/>
      <w:r>
        <w:t>were located in</w:t>
      </w:r>
      <w:proofErr w:type="gramEnd"/>
      <w:r>
        <w:t xml:space="preserve"> neighborhoods they could afford.</w:t>
      </w:r>
    </w:p>
    <w:p w14:paraId="35FE904E" w14:textId="77777777" w:rsidR="006A046A" w:rsidRPr="00527FB6" w:rsidRDefault="006A046A" w:rsidP="00B90C32">
      <w:pPr>
        <w:pStyle w:val="Heading4"/>
      </w:pPr>
      <w:r w:rsidRPr="00527FB6">
        <w:t xml:space="preserve">Contextual variables impact a household’s definition of housing affordability. </w:t>
      </w:r>
    </w:p>
    <w:p w14:paraId="01F2DA07" w14:textId="77777777" w:rsidR="006A046A" w:rsidRDefault="006A046A" w:rsidP="006A046A">
      <w:pPr>
        <w:spacing w:after="0" w:line="276" w:lineRule="auto"/>
        <w:rPr>
          <w:b/>
        </w:rPr>
      </w:pPr>
      <w:r>
        <w:t>This includes wages, household size, educational expenses, and other cost-of-living expenses like food, utilities, and car expenses. Many of these costs vary geographically and vary significantly from household to household. This suggests the need for flexibility in terms of housing assistance, and that a “one-size-fits-all” definition of affordable housing is not sufficient.</w:t>
      </w:r>
    </w:p>
    <w:p w14:paraId="749B3F6D" w14:textId="77777777" w:rsidR="006A046A" w:rsidRPr="00527FB6" w:rsidRDefault="006A046A" w:rsidP="00B90C32">
      <w:pPr>
        <w:pStyle w:val="Heading4"/>
      </w:pPr>
      <w:r w:rsidRPr="00527FB6">
        <w:t xml:space="preserve">Some people are forced to live in unsafe housing situations to improve housing affordability. </w:t>
      </w:r>
    </w:p>
    <w:p w14:paraId="77B15211" w14:textId="19C9B9A8" w:rsidR="006A046A" w:rsidRPr="009E4AC0" w:rsidRDefault="006A046A" w:rsidP="006A046A">
      <w:pPr>
        <w:spacing w:after="0" w:line="276" w:lineRule="auto"/>
      </w:pPr>
      <w:r>
        <w:t>These unsafe conditions include living in old and deteriorating housing stock, living in neighborhoods with lots of crime, and large families living in housing that is not sufficient to accommodate their size.</w:t>
      </w:r>
    </w:p>
    <w:p w14:paraId="68A65328" w14:textId="1D4E66C2" w:rsidR="006A046A" w:rsidRPr="00713B3D" w:rsidRDefault="006A046A" w:rsidP="00B90C32">
      <w:pPr>
        <w:pStyle w:val="Heading4"/>
        <w:rPr>
          <w:rStyle w:val="Heading3Char"/>
          <w:color w:val="auto"/>
          <w:sz w:val="24"/>
          <w:szCs w:val="24"/>
        </w:rPr>
      </w:pPr>
      <w:r w:rsidRPr="00527FB6">
        <w:t>Efficient land development is valued for the potential to preserve open space through higher housing density</w:t>
      </w:r>
      <w:r w:rsidRPr="00713B3D">
        <w:rPr>
          <w:rStyle w:val="Heading3Char"/>
          <w:color w:val="auto"/>
          <w:sz w:val="24"/>
          <w:szCs w:val="24"/>
        </w:rPr>
        <w:t xml:space="preserve"> </w:t>
      </w:r>
    </w:p>
    <w:p w14:paraId="4FD1158C" w14:textId="77777777" w:rsidR="006A046A" w:rsidRDefault="006A046A" w:rsidP="006A046A">
      <w:pPr>
        <w:spacing w:after="0" w:line="276" w:lineRule="auto"/>
        <w:rPr>
          <w:bCs/>
        </w:rPr>
      </w:pPr>
      <w:r>
        <w:rPr>
          <w:bCs/>
        </w:rPr>
        <w:t>In suburban edge, rural residential, and rural center areas where new land is converted to housing,</w:t>
      </w:r>
      <w:r w:rsidRPr="00CD42CF">
        <w:rPr>
          <w:bCs/>
        </w:rPr>
        <w:t xml:space="preserve"> conserving agricultural and open space through higher density housing will provide land for future needs.</w:t>
      </w:r>
    </w:p>
    <w:p w14:paraId="23348AE8" w14:textId="77777777" w:rsidR="006A046A" w:rsidRDefault="006A046A" w:rsidP="006A046A">
      <w:pPr>
        <w:spacing w:after="0" w:line="276" w:lineRule="auto"/>
        <w:rPr>
          <w:bCs/>
        </w:rPr>
      </w:pPr>
    </w:p>
    <w:p w14:paraId="31C1A11A" w14:textId="6D5946E8" w:rsidR="006A046A" w:rsidRDefault="006A046A" w:rsidP="00B90C32">
      <w:pPr>
        <w:pStyle w:val="Heading2"/>
      </w:pPr>
      <w:r>
        <w:t xml:space="preserve">Table </w:t>
      </w:r>
      <w:r>
        <w:fldChar w:fldCharType="begin"/>
      </w:r>
      <w:r>
        <w:instrText xml:space="preserve"> SEQ Table \* ARABIC </w:instrText>
      </w:r>
      <w:r>
        <w:fldChar w:fldCharType="separate"/>
      </w:r>
      <w:r>
        <w:rPr>
          <w:noProof/>
        </w:rPr>
        <w:t>1</w:t>
      </w:r>
      <w:r>
        <w:fldChar w:fldCharType="end"/>
      </w:r>
      <w:r>
        <w:t xml:space="preserve">: Key housing topics and examples from </w:t>
      </w:r>
      <w:r w:rsidR="002D437B">
        <w:t>C</w:t>
      </w:r>
      <w:r>
        <w:t xml:space="preserve">ommunity </w:t>
      </w:r>
      <w:r w:rsidR="002D437B">
        <w:t>L</w:t>
      </w:r>
      <w:r>
        <w:t>eaders</w:t>
      </w:r>
    </w:p>
    <w:tbl>
      <w:tblPr>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100" w:type="dxa"/>
          <w:left w:w="100" w:type="dxa"/>
          <w:bottom w:w="100" w:type="dxa"/>
          <w:right w:w="100" w:type="dxa"/>
        </w:tblCellMar>
        <w:tblLook w:val="0600" w:firstRow="0" w:lastRow="0" w:firstColumn="0" w:lastColumn="0" w:noHBand="1" w:noVBand="1"/>
      </w:tblPr>
      <w:tblGrid>
        <w:gridCol w:w="2340"/>
        <w:gridCol w:w="7020"/>
      </w:tblGrid>
      <w:tr w:rsidR="006A046A" w14:paraId="25318056" w14:textId="77777777" w:rsidTr="0035307F">
        <w:trPr>
          <w:cantSplit/>
          <w:tblHeader/>
        </w:trPr>
        <w:tc>
          <w:tcPr>
            <w:tcW w:w="2340" w:type="dxa"/>
            <w:shd w:val="clear" w:color="auto" w:fill="auto"/>
            <w:tcMar>
              <w:top w:w="100" w:type="dxa"/>
              <w:left w:w="100" w:type="dxa"/>
              <w:bottom w:w="100" w:type="dxa"/>
              <w:right w:w="100" w:type="dxa"/>
            </w:tcMar>
          </w:tcPr>
          <w:p w14:paraId="6C4E2C79" w14:textId="77777777" w:rsidR="006A046A" w:rsidRDefault="006A046A" w:rsidP="00E104B2">
            <w:pPr>
              <w:pStyle w:val="Heading3"/>
            </w:pPr>
            <w:r>
              <w:t>Topic</w:t>
            </w:r>
          </w:p>
        </w:tc>
        <w:tc>
          <w:tcPr>
            <w:tcW w:w="7020" w:type="dxa"/>
            <w:shd w:val="clear" w:color="auto" w:fill="auto"/>
            <w:tcMar>
              <w:top w:w="100" w:type="dxa"/>
              <w:left w:w="100" w:type="dxa"/>
              <w:bottom w:w="100" w:type="dxa"/>
              <w:right w:w="100" w:type="dxa"/>
            </w:tcMar>
          </w:tcPr>
          <w:p w14:paraId="0E0D097C" w14:textId="24B8975E" w:rsidR="006A046A" w:rsidRDefault="006A046A" w:rsidP="00E104B2">
            <w:pPr>
              <w:pStyle w:val="Heading3"/>
            </w:pPr>
            <w:r>
              <w:t xml:space="preserve">Examples from </w:t>
            </w:r>
            <w:r w:rsidR="004259F7">
              <w:t>C</w:t>
            </w:r>
            <w:r>
              <w:t xml:space="preserve">ommunity </w:t>
            </w:r>
            <w:r w:rsidR="004259F7">
              <w:t>L</w:t>
            </w:r>
            <w:r>
              <w:t>eaders</w:t>
            </w:r>
          </w:p>
        </w:tc>
      </w:tr>
      <w:tr w:rsidR="006A046A" w14:paraId="0F36CC6B" w14:textId="77777777" w:rsidTr="0035307F">
        <w:trPr>
          <w:cantSplit/>
        </w:trPr>
        <w:tc>
          <w:tcPr>
            <w:tcW w:w="2340" w:type="dxa"/>
            <w:shd w:val="clear" w:color="auto" w:fill="auto"/>
            <w:tcMar>
              <w:top w:w="100" w:type="dxa"/>
              <w:left w:w="100" w:type="dxa"/>
              <w:bottom w:w="100" w:type="dxa"/>
              <w:right w:w="100" w:type="dxa"/>
            </w:tcMar>
          </w:tcPr>
          <w:p w14:paraId="7715361C" w14:textId="77777777" w:rsidR="006A046A" w:rsidRDefault="006A046A" w:rsidP="00E104B2">
            <w:r>
              <w:t>Young people face barriers to housing accessibility.</w:t>
            </w:r>
          </w:p>
        </w:tc>
        <w:tc>
          <w:tcPr>
            <w:tcW w:w="7020" w:type="dxa"/>
            <w:shd w:val="clear" w:color="auto" w:fill="auto"/>
            <w:tcMar>
              <w:top w:w="100" w:type="dxa"/>
              <w:left w:w="100" w:type="dxa"/>
              <w:bottom w:w="100" w:type="dxa"/>
              <w:right w:w="100" w:type="dxa"/>
            </w:tcMar>
          </w:tcPr>
          <w:p w14:paraId="03C9CC55" w14:textId="77777777" w:rsidR="006A046A" w:rsidRDefault="006A046A" w:rsidP="002B3123">
            <w:pPr>
              <w:widowControl w:val="0"/>
              <w:numPr>
                <w:ilvl w:val="0"/>
                <w:numId w:val="8"/>
              </w:numPr>
              <w:pBdr>
                <w:top w:val="nil"/>
                <w:left w:val="nil"/>
                <w:bottom w:val="nil"/>
                <w:right w:val="nil"/>
                <w:between w:val="nil"/>
              </w:pBdr>
              <w:spacing w:after="0"/>
            </w:pPr>
            <w:r>
              <w:t>“I’m staying with my family because it’s financially best for me. I’d rather move out, but I can’t because it's too expensive.” (EU workshop 3)</w:t>
            </w:r>
          </w:p>
          <w:p w14:paraId="6FB08B9A" w14:textId="77777777" w:rsidR="006A046A" w:rsidRDefault="006A046A" w:rsidP="002B3123">
            <w:pPr>
              <w:widowControl w:val="0"/>
              <w:numPr>
                <w:ilvl w:val="0"/>
                <w:numId w:val="8"/>
              </w:numPr>
              <w:pBdr>
                <w:top w:val="nil"/>
                <w:left w:val="nil"/>
                <w:bottom w:val="nil"/>
                <w:right w:val="nil"/>
                <w:between w:val="nil"/>
              </w:pBdr>
              <w:spacing w:after="0"/>
            </w:pPr>
            <w:r>
              <w:t>“It’s hard to move out due to a lack of opportunity and money. Many people chose school which means they don’t have dedicated income for housing.” (Raices story session)</w:t>
            </w:r>
          </w:p>
          <w:p w14:paraId="62E89206" w14:textId="77777777" w:rsidR="006A046A" w:rsidRDefault="006A046A" w:rsidP="002B3123">
            <w:pPr>
              <w:widowControl w:val="0"/>
              <w:numPr>
                <w:ilvl w:val="0"/>
                <w:numId w:val="8"/>
              </w:numPr>
              <w:pBdr>
                <w:top w:val="nil"/>
                <w:left w:val="nil"/>
                <w:bottom w:val="nil"/>
                <w:right w:val="nil"/>
                <w:between w:val="nil"/>
              </w:pBdr>
              <w:spacing w:after="0"/>
            </w:pPr>
            <w:r>
              <w:t>“We are worried we won’t be able to find housing when we are adults.” (4H final presentation)</w:t>
            </w:r>
          </w:p>
        </w:tc>
      </w:tr>
      <w:tr w:rsidR="006A046A" w14:paraId="509F04A4" w14:textId="77777777" w:rsidTr="0035307F">
        <w:trPr>
          <w:cantSplit/>
        </w:trPr>
        <w:tc>
          <w:tcPr>
            <w:tcW w:w="2340" w:type="dxa"/>
            <w:shd w:val="clear" w:color="auto" w:fill="auto"/>
            <w:tcMar>
              <w:top w:w="100" w:type="dxa"/>
              <w:left w:w="100" w:type="dxa"/>
              <w:bottom w:w="100" w:type="dxa"/>
              <w:right w:w="100" w:type="dxa"/>
            </w:tcMar>
          </w:tcPr>
          <w:p w14:paraId="444CEF5A" w14:textId="77777777" w:rsidR="006A046A" w:rsidRPr="008B2E72" w:rsidRDefault="006A046A" w:rsidP="00E104B2">
            <w:r w:rsidRPr="008B2E72">
              <w:t xml:space="preserve">Housing affordability has a significant impact on youth development, and thus the future of the region. </w:t>
            </w:r>
          </w:p>
          <w:p w14:paraId="5687184D" w14:textId="77777777" w:rsidR="006A046A" w:rsidRDefault="006A046A" w:rsidP="00E104B2"/>
        </w:tc>
        <w:tc>
          <w:tcPr>
            <w:tcW w:w="7020" w:type="dxa"/>
            <w:shd w:val="clear" w:color="auto" w:fill="auto"/>
            <w:tcMar>
              <w:top w:w="100" w:type="dxa"/>
              <w:left w:w="100" w:type="dxa"/>
              <w:bottom w:w="100" w:type="dxa"/>
              <w:right w:w="100" w:type="dxa"/>
            </w:tcMar>
          </w:tcPr>
          <w:p w14:paraId="17BC1C30" w14:textId="2A983461" w:rsidR="006A046A" w:rsidRDefault="006A046A" w:rsidP="002B3123">
            <w:pPr>
              <w:numPr>
                <w:ilvl w:val="0"/>
                <w:numId w:val="7"/>
              </w:numPr>
              <w:spacing w:after="0" w:line="276" w:lineRule="auto"/>
            </w:pPr>
            <w:r>
              <w:rPr>
                <w:color w:val="171717"/>
              </w:rPr>
              <w:t>“Where you live is the education you receive. It is all tied together. I can say I come from a lower income area. The high school I was supposed to go to is not the best. It’s the revolving cycle. Youth who come from low</w:t>
            </w:r>
            <w:r w:rsidR="00603F9A">
              <w:rPr>
                <w:color w:val="171717"/>
              </w:rPr>
              <w:t>-</w:t>
            </w:r>
            <w:r>
              <w:rPr>
                <w:color w:val="171717"/>
              </w:rPr>
              <w:t>income families and don’t have the resources and programs don’t have the opportunities. It’s the cycle we go through.” (Raices Latinas)</w:t>
            </w:r>
          </w:p>
          <w:p w14:paraId="26922B97" w14:textId="77777777" w:rsidR="006A046A" w:rsidRDefault="006A046A" w:rsidP="002B3123">
            <w:pPr>
              <w:numPr>
                <w:ilvl w:val="0"/>
                <w:numId w:val="7"/>
              </w:numPr>
              <w:spacing w:after="0" w:line="276" w:lineRule="auto"/>
              <w:rPr>
                <w:color w:val="171717"/>
              </w:rPr>
            </w:pPr>
            <w:r>
              <w:rPr>
                <w:color w:val="171717"/>
              </w:rPr>
              <w:t>Some young people shared that stores and other third spaces in the places where they live are unaffordable, which is a barrier to consumption, recreation, and community connection. (Raices Latinas)</w:t>
            </w:r>
          </w:p>
        </w:tc>
      </w:tr>
      <w:tr w:rsidR="006A046A" w14:paraId="06B9477D" w14:textId="77777777" w:rsidTr="0035307F">
        <w:trPr>
          <w:cantSplit/>
        </w:trPr>
        <w:tc>
          <w:tcPr>
            <w:tcW w:w="2340" w:type="dxa"/>
            <w:shd w:val="clear" w:color="auto" w:fill="auto"/>
            <w:tcMar>
              <w:top w:w="100" w:type="dxa"/>
              <w:left w:w="100" w:type="dxa"/>
              <w:bottom w:w="100" w:type="dxa"/>
              <w:right w:w="100" w:type="dxa"/>
            </w:tcMar>
          </w:tcPr>
          <w:p w14:paraId="7F81D7AC" w14:textId="77777777" w:rsidR="006A046A" w:rsidRDefault="006A046A" w:rsidP="00E104B2">
            <w:r>
              <w:t xml:space="preserve">Where people live </w:t>
            </w:r>
            <w:proofErr w:type="gramStart"/>
            <w:r>
              <w:t>affects</w:t>
            </w:r>
            <w:proofErr w:type="gramEnd"/>
            <w:r>
              <w:t xml:space="preserve"> their access to resources and opportunities.</w:t>
            </w:r>
            <w:r w:rsidRPr="008B2E72">
              <w:t xml:space="preserve"> </w:t>
            </w:r>
          </w:p>
          <w:p w14:paraId="333BE85B" w14:textId="77777777" w:rsidR="006A046A" w:rsidRDefault="006A046A" w:rsidP="00E104B2"/>
        </w:tc>
        <w:tc>
          <w:tcPr>
            <w:tcW w:w="7020" w:type="dxa"/>
            <w:shd w:val="clear" w:color="auto" w:fill="auto"/>
            <w:tcMar>
              <w:top w:w="100" w:type="dxa"/>
              <w:left w:w="100" w:type="dxa"/>
              <w:bottom w:w="100" w:type="dxa"/>
              <w:right w:w="100" w:type="dxa"/>
            </w:tcMar>
          </w:tcPr>
          <w:p w14:paraId="1C4DC31A" w14:textId="77777777" w:rsidR="006A046A" w:rsidRDefault="006A046A" w:rsidP="002B3123">
            <w:pPr>
              <w:numPr>
                <w:ilvl w:val="0"/>
                <w:numId w:val="10"/>
              </w:numPr>
              <w:spacing w:after="0" w:line="276" w:lineRule="auto"/>
              <w:rPr>
                <w:highlight w:val="white"/>
              </w:rPr>
            </w:pPr>
            <w:r w:rsidRPr="001C3F4F">
              <w:rPr>
                <w:highlight w:val="white"/>
              </w:rPr>
              <w:t xml:space="preserve">“In Shakopee, the work here does not pay enough for housing here. A lot of people commute out of the city. My mom does, I do, my friends. The best paying jobs for entry level is like Amazon.”  </w:t>
            </w:r>
            <w:r>
              <w:rPr>
                <w:highlight w:val="white"/>
              </w:rPr>
              <w:t>(Mi Casa)</w:t>
            </w:r>
          </w:p>
          <w:p w14:paraId="6E428054" w14:textId="19241CAC" w:rsidR="006A046A" w:rsidRDefault="006A046A" w:rsidP="002B3123">
            <w:pPr>
              <w:numPr>
                <w:ilvl w:val="0"/>
                <w:numId w:val="10"/>
              </w:numPr>
              <w:spacing w:after="0" w:line="276" w:lineRule="auto"/>
              <w:rPr>
                <w:highlight w:val="white"/>
              </w:rPr>
            </w:pPr>
            <w:r>
              <w:rPr>
                <w:highlight w:val="white"/>
              </w:rPr>
              <w:t>“</w:t>
            </w:r>
            <w:r w:rsidRPr="0013115B">
              <w:rPr>
                <w:highlight w:val="white"/>
              </w:rPr>
              <w:t>Our current housing system does not provide equitable opportunities to all the region’s residents and needs to change to eliminate housing disparities across race and class</w:t>
            </w:r>
            <w:r>
              <w:rPr>
                <w:highlight w:val="white"/>
              </w:rPr>
              <w:t>.” (C</w:t>
            </w:r>
            <w:r w:rsidR="000F0D9E">
              <w:rPr>
                <w:highlight w:val="white"/>
              </w:rPr>
              <w:t>R</w:t>
            </w:r>
            <w:r>
              <w:rPr>
                <w:highlight w:val="white"/>
              </w:rPr>
              <w:t>CSDA)</w:t>
            </w:r>
          </w:p>
          <w:p w14:paraId="08420616" w14:textId="77777777" w:rsidR="006A046A" w:rsidRDefault="006A046A" w:rsidP="002B3123">
            <w:pPr>
              <w:numPr>
                <w:ilvl w:val="0"/>
                <w:numId w:val="10"/>
              </w:numPr>
              <w:spacing w:after="0" w:line="276" w:lineRule="auto"/>
              <w:rPr>
                <w:highlight w:val="white"/>
              </w:rPr>
            </w:pPr>
            <w:r>
              <w:rPr>
                <w:highlight w:val="white"/>
              </w:rPr>
              <w:t>“I want to get a better job, but the good jobs are all in places too far for me to travel. I can’t move there because I can’t afford it.” (COPAL)</w:t>
            </w:r>
          </w:p>
          <w:p w14:paraId="67F03F4C" w14:textId="22E9972A" w:rsidR="006A046A" w:rsidRDefault="006A046A" w:rsidP="002B3123">
            <w:pPr>
              <w:numPr>
                <w:ilvl w:val="0"/>
                <w:numId w:val="10"/>
              </w:numPr>
              <w:spacing w:after="0" w:line="276" w:lineRule="auto"/>
              <w:rPr>
                <w:highlight w:val="white"/>
              </w:rPr>
            </w:pPr>
            <w:r>
              <w:rPr>
                <w:highlight w:val="white"/>
              </w:rPr>
              <w:t>C</w:t>
            </w:r>
            <w:r w:rsidR="000F0D9E">
              <w:rPr>
                <w:highlight w:val="white"/>
              </w:rPr>
              <w:t>R</w:t>
            </w:r>
            <w:r>
              <w:rPr>
                <w:highlight w:val="white"/>
              </w:rPr>
              <w:t>CSDA interview results found that people</w:t>
            </w:r>
            <w:r w:rsidRPr="002E7451">
              <w:rPr>
                <w:highlight w:val="white"/>
              </w:rPr>
              <w:t xml:space="preserve"> like Shakopee because it is quiet, safe, and close to their community. They want to stay in the area, but they feel pressure from the lack of affordable housing in the area that meets their needs.  </w:t>
            </w:r>
          </w:p>
        </w:tc>
      </w:tr>
      <w:tr w:rsidR="006A046A" w14:paraId="23DB9DBA" w14:textId="77777777" w:rsidTr="0035307F">
        <w:trPr>
          <w:cantSplit/>
        </w:trPr>
        <w:tc>
          <w:tcPr>
            <w:tcW w:w="2340" w:type="dxa"/>
            <w:shd w:val="clear" w:color="auto" w:fill="auto"/>
            <w:tcMar>
              <w:top w:w="100" w:type="dxa"/>
              <w:left w:w="100" w:type="dxa"/>
              <w:bottom w:w="100" w:type="dxa"/>
              <w:right w:w="100" w:type="dxa"/>
            </w:tcMar>
          </w:tcPr>
          <w:p w14:paraId="0CF84A13" w14:textId="77777777" w:rsidR="006A046A" w:rsidRDefault="006A046A" w:rsidP="00E104B2">
            <w:r>
              <w:t>Contextual variables impact a household’s definition of housing affordability.</w:t>
            </w:r>
          </w:p>
        </w:tc>
        <w:tc>
          <w:tcPr>
            <w:tcW w:w="7020" w:type="dxa"/>
            <w:shd w:val="clear" w:color="auto" w:fill="auto"/>
            <w:tcMar>
              <w:top w:w="100" w:type="dxa"/>
              <w:left w:w="100" w:type="dxa"/>
              <w:bottom w:w="100" w:type="dxa"/>
              <w:right w:w="100" w:type="dxa"/>
            </w:tcMar>
          </w:tcPr>
          <w:p w14:paraId="2C3E6F34" w14:textId="77777777" w:rsidR="006A046A" w:rsidRDefault="006A046A" w:rsidP="002B3123">
            <w:pPr>
              <w:numPr>
                <w:ilvl w:val="0"/>
                <w:numId w:val="10"/>
              </w:numPr>
              <w:spacing w:after="0" w:line="276" w:lineRule="auto"/>
            </w:pPr>
            <w:r>
              <w:rPr>
                <w:highlight w:val="white"/>
              </w:rPr>
              <w:t>“Every year housing goes up; however, the pay rate doesn’t seem to go up. A 50-cent raise at work is not sufficient when your housing payment goes up 50 dollars.” (EU)</w:t>
            </w:r>
            <w:r>
              <w:t xml:space="preserve"> </w:t>
            </w:r>
          </w:p>
          <w:p w14:paraId="723CEF7C" w14:textId="77777777" w:rsidR="006A046A" w:rsidRDefault="006A046A" w:rsidP="002B3123">
            <w:pPr>
              <w:numPr>
                <w:ilvl w:val="0"/>
                <w:numId w:val="10"/>
              </w:numPr>
              <w:spacing w:after="0" w:line="276" w:lineRule="auto"/>
            </w:pPr>
            <w:r>
              <w:t>“</w:t>
            </w:r>
            <w:r>
              <w:rPr>
                <w:color w:val="171717"/>
              </w:rPr>
              <w:t>With wages, most people aren’t able to pay because their salaries aren’t high enough, so they’re working 2-3 jobs.” (Raices Latinas)</w:t>
            </w:r>
          </w:p>
          <w:p w14:paraId="26BC60D5" w14:textId="77777777" w:rsidR="006A046A" w:rsidRDefault="006A046A" w:rsidP="002B3123">
            <w:pPr>
              <w:numPr>
                <w:ilvl w:val="0"/>
                <w:numId w:val="10"/>
              </w:numPr>
              <w:spacing w:after="0" w:line="276" w:lineRule="auto"/>
              <w:rPr>
                <w:color w:val="171717"/>
              </w:rPr>
            </w:pPr>
            <w:r>
              <w:rPr>
                <w:color w:val="171717"/>
              </w:rPr>
              <w:t>One young leader’s family struggled to find affordable housing that could accommodate their family’s size. (Raices Latinas)</w:t>
            </w:r>
          </w:p>
        </w:tc>
      </w:tr>
      <w:tr w:rsidR="006A046A" w14:paraId="1926E735" w14:textId="77777777" w:rsidTr="0035307F">
        <w:trPr>
          <w:cantSplit/>
        </w:trPr>
        <w:tc>
          <w:tcPr>
            <w:tcW w:w="2340" w:type="dxa"/>
            <w:shd w:val="clear" w:color="auto" w:fill="auto"/>
            <w:tcMar>
              <w:top w:w="100" w:type="dxa"/>
              <w:left w:w="100" w:type="dxa"/>
              <w:bottom w:w="100" w:type="dxa"/>
              <w:right w:w="100" w:type="dxa"/>
            </w:tcMar>
          </w:tcPr>
          <w:p w14:paraId="3B3EB3F3" w14:textId="77777777" w:rsidR="006A046A" w:rsidRDefault="006A046A" w:rsidP="00E104B2">
            <w:r>
              <w:t>Some people are forced to live in unsafe housing situations to improve housing affordability.</w:t>
            </w:r>
          </w:p>
        </w:tc>
        <w:tc>
          <w:tcPr>
            <w:tcW w:w="7020" w:type="dxa"/>
            <w:shd w:val="clear" w:color="auto" w:fill="auto"/>
            <w:tcMar>
              <w:top w:w="100" w:type="dxa"/>
              <w:left w:w="100" w:type="dxa"/>
              <w:bottom w:w="100" w:type="dxa"/>
              <w:right w:w="100" w:type="dxa"/>
            </w:tcMar>
          </w:tcPr>
          <w:p w14:paraId="6F8A40C6" w14:textId="77777777" w:rsidR="006A046A" w:rsidRDefault="006A046A" w:rsidP="002B3123">
            <w:pPr>
              <w:widowControl w:val="0"/>
              <w:numPr>
                <w:ilvl w:val="0"/>
                <w:numId w:val="9"/>
              </w:numPr>
              <w:pBdr>
                <w:top w:val="nil"/>
                <w:left w:val="nil"/>
                <w:bottom w:val="nil"/>
                <w:right w:val="nil"/>
                <w:between w:val="nil"/>
              </w:pBdr>
              <w:spacing w:after="0"/>
              <w:ind w:left="540"/>
            </w:pPr>
            <w:r>
              <w:t>“Safety is unaffordable.” (WYC)</w:t>
            </w:r>
          </w:p>
          <w:p w14:paraId="25E3E16B" w14:textId="77777777" w:rsidR="006A046A" w:rsidRDefault="006A046A" w:rsidP="002B3123">
            <w:pPr>
              <w:widowControl w:val="0"/>
              <w:numPr>
                <w:ilvl w:val="0"/>
                <w:numId w:val="9"/>
              </w:numPr>
              <w:pBdr>
                <w:top w:val="nil"/>
                <w:left w:val="nil"/>
                <w:bottom w:val="nil"/>
                <w:right w:val="nil"/>
                <w:between w:val="nil"/>
              </w:pBdr>
              <w:spacing w:after="0"/>
              <w:ind w:left="540"/>
            </w:pPr>
            <w:r>
              <w:t xml:space="preserve">Several young people shared that their families were forced to live in neighborhoods with crime and housing conditions that were unsanitary </w:t>
            </w:r>
            <w:proofErr w:type="gramStart"/>
            <w:r>
              <w:t>in order to</w:t>
            </w:r>
            <w:proofErr w:type="gramEnd"/>
            <w:r>
              <w:t xml:space="preserve"> find housing that was affordable.</w:t>
            </w:r>
          </w:p>
          <w:p w14:paraId="324B9885" w14:textId="47917A8B" w:rsidR="006A046A" w:rsidRDefault="006A046A" w:rsidP="002B3123">
            <w:pPr>
              <w:widowControl w:val="0"/>
              <w:numPr>
                <w:ilvl w:val="0"/>
                <w:numId w:val="9"/>
              </w:numPr>
              <w:pBdr>
                <w:top w:val="nil"/>
                <w:left w:val="nil"/>
                <w:bottom w:val="nil"/>
                <w:right w:val="nil"/>
                <w:between w:val="nil"/>
              </w:pBdr>
              <w:spacing w:after="0"/>
              <w:ind w:left="540"/>
            </w:pPr>
            <w:r>
              <w:t>“As I lived in an apartment for nearly 9 years after I first came to the U</w:t>
            </w:r>
            <w:r w:rsidR="0085358C">
              <w:t>.</w:t>
            </w:r>
            <w:r>
              <w:t>S</w:t>
            </w:r>
            <w:r w:rsidR="0085358C">
              <w:t>.</w:t>
            </w:r>
            <w:r>
              <w:t xml:space="preserve">, this place was unsafe in terms of the living condition and unsafe in terms of violence. I only lived there because it was more affordable for my family … There would be fights going on every day, people would break in. … Not only that, </w:t>
            </w:r>
            <w:proofErr w:type="gramStart"/>
            <w:r>
              <w:t>it was</w:t>
            </w:r>
            <w:proofErr w:type="gramEnd"/>
            <w:r>
              <w:t xml:space="preserve"> unsafe in terms of the living condition because there was mold, mice, rats, roaches—and we all know this has direct impact on our health.” (WYC)</w:t>
            </w:r>
          </w:p>
        </w:tc>
      </w:tr>
      <w:tr w:rsidR="006A046A" w14:paraId="1403617B" w14:textId="77777777" w:rsidTr="0035307F">
        <w:trPr>
          <w:cantSplit/>
        </w:trPr>
        <w:tc>
          <w:tcPr>
            <w:tcW w:w="2340" w:type="dxa"/>
            <w:shd w:val="clear" w:color="auto" w:fill="auto"/>
            <w:tcMar>
              <w:top w:w="100" w:type="dxa"/>
              <w:left w:w="100" w:type="dxa"/>
              <w:bottom w:w="100" w:type="dxa"/>
              <w:right w:w="100" w:type="dxa"/>
            </w:tcMar>
          </w:tcPr>
          <w:p w14:paraId="54D176B0" w14:textId="79F86A65" w:rsidR="006A046A" w:rsidRPr="00376DBF" w:rsidRDefault="006A046A" w:rsidP="00E104B2">
            <w:pPr>
              <w:rPr>
                <w:bCs/>
              </w:rPr>
            </w:pPr>
            <w:r w:rsidRPr="006204F3">
              <w:rPr>
                <w:bCs/>
              </w:rPr>
              <w:t xml:space="preserve">Efficient land development is valued for the potential to preserve open space through higher housing density. </w:t>
            </w:r>
          </w:p>
        </w:tc>
        <w:tc>
          <w:tcPr>
            <w:tcW w:w="7020" w:type="dxa"/>
            <w:shd w:val="clear" w:color="auto" w:fill="auto"/>
            <w:tcMar>
              <w:top w:w="100" w:type="dxa"/>
              <w:left w:w="100" w:type="dxa"/>
              <w:bottom w:w="100" w:type="dxa"/>
              <w:right w:w="100" w:type="dxa"/>
            </w:tcMar>
          </w:tcPr>
          <w:p w14:paraId="02C328DD" w14:textId="34C45F76" w:rsidR="006A046A" w:rsidRDefault="006A046A" w:rsidP="002B3123">
            <w:pPr>
              <w:widowControl w:val="0"/>
              <w:numPr>
                <w:ilvl w:val="0"/>
                <w:numId w:val="9"/>
              </w:numPr>
              <w:pBdr>
                <w:top w:val="nil"/>
                <w:left w:val="nil"/>
                <w:bottom w:val="nil"/>
                <w:right w:val="nil"/>
                <w:between w:val="nil"/>
              </w:pBdr>
              <w:spacing w:after="0"/>
              <w:ind w:left="540"/>
            </w:pPr>
            <w:r>
              <w:t>“Cookie cutter houses and houses on large lots are not an efficient use of undeveloped land. Encouraging more dense development, keeping housing and businesses in one area, and making areas more walkable are desired goals.” (4H)</w:t>
            </w:r>
          </w:p>
        </w:tc>
      </w:tr>
      <w:tr w:rsidR="006A046A" w14:paraId="579FD27A" w14:textId="77777777" w:rsidTr="0035307F">
        <w:trPr>
          <w:cantSplit/>
        </w:trPr>
        <w:tc>
          <w:tcPr>
            <w:tcW w:w="2340" w:type="dxa"/>
            <w:shd w:val="clear" w:color="auto" w:fill="auto"/>
            <w:tcMar>
              <w:top w:w="100" w:type="dxa"/>
              <w:left w:w="100" w:type="dxa"/>
              <w:bottom w:w="100" w:type="dxa"/>
              <w:right w:w="100" w:type="dxa"/>
            </w:tcMar>
          </w:tcPr>
          <w:p w14:paraId="60BF7231" w14:textId="77777777" w:rsidR="006A046A" w:rsidRPr="00E46C21" w:rsidRDefault="006A046A" w:rsidP="00E104B2">
            <w:pPr>
              <w:rPr>
                <w:bCs/>
              </w:rPr>
            </w:pPr>
            <w:r>
              <w:br w:type="page"/>
            </w:r>
            <w:r w:rsidRPr="00E46C21">
              <w:rPr>
                <w:bCs/>
              </w:rPr>
              <w:t xml:space="preserve">Immigrants </w:t>
            </w:r>
            <w:r>
              <w:rPr>
                <w:bCs/>
              </w:rPr>
              <w:t>have specific</w:t>
            </w:r>
            <w:r w:rsidRPr="00E46C21">
              <w:rPr>
                <w:bCs/>
              </w:rPr>
              <w:t xml:space="preserve"> housing needs and affordability tradeoff</w:t>
            </w:r>
            <w:r>
              <w:rPr>
                <w:bCs/>
              </w:rPr>
              <w:t xml:space="preserve"> </w:t>
            </w:r>
            <w:r w:rsidRPr="00E46C21">
              <w:rPr>
                <w:bCs/>
              </w:rPr>
              <w:t>considerations.</w:t>
            </w:r>
          </w:p>
        </w:tc>
        <w:tc>
          <w:tcPr>
            <w:tcW w:w="7020" w:type="dxa"/>
            <w:shd w:val="clear" w:color="auto" w:fill="auto"/>
            <w:tcMar>
              <w:top w:w="100" w:type="dxa"/>
              <w:left w:w="100" w:type="dxa"/>
              <w:bottom w:w="100" w:type="dxa"/>
              <w:right w:w="100" w:type="dxa"/>
            </w:tcMar>
          </w:tcPr>
          <w:p w14:paraId="2B8CAFB9" w14:textId="1614DB5B" w:rsidR="006A046A" w:rsidRDefault="006A046A" w:rsidP="002B3123">
            <w:pPr>
              <w:widowControl w:val="0"/>
              <w:numPr>
                <w:ilvl w:val="0"/>
                <w:numId w:val="9"/>
              </w:numPr>
              <w:pBdr>
                <w:top w:val="nil"/>
                <w:left w:val="nil"/>
                <w:bottom w:val="nil"/>
                <w:right w:val="nil"/>
                <w:between w:val="nil"/>
              </w:pBdr>
              <w:spacing w:after="0"/>
            </w:pPr>
            <w:r>
              <w:t>“Immigrants and minorities are losing their heritage due to location. I’ve seen this personally. When I moved to the U</w:t>
            </w:r>
            <w:r w:rsidR="00AB46DD">
              <w:t>.</w:t>
            </w:r>
            <w:r>
              <w:t>S</w:t>
            </w:r>
            <w:r w:rsidR="00AB46DD">
              <w:t>.</w:t>
            </w:r>
            <w:r>
              <w:t xml:space="preserve">, I lived in an apartment with other Karen people, bringing me closer to them. As we grew up, our needs </w:t>
            </w:r>
            <w:proofErr w:type="gramStart"/>
            <w:r>
              <w:t>changed</w:t>
            </w:r>
            <w:proofErr w:type="gramEnd"/>
            <w:r>
              <w:t xml:space="preserve"> and we had to move. We are farther from the Karen community now. This causes communities to drift away and kids to lose touch with their own culture. There is no safety or bonding.” (World Youth Connect)</w:t>
            </w:r>
          </w:p>
          <w:p w14:paraId="4F3E1197" w14:textId="00858A6D" w:rsidR="006A046A" w:rsidRDefault="006A046A" w:rsidP="002B3123">
            <w:pPr>
              <w:widowControl w:val="0"/>
              <w:numPr>
                <w:ilvl w:val="0"/>
                <w:numId w:val="9"/>
              </w:numPr>
              <w:pBdr>
                <w:top w:val="nil"/>
                <w:left w:val="nil"/>
                <w:bottom w:val="nil"/>
                <w:right w:val="nil"/>
                <w:between w:val="nil"/>
              </w:pBdr>
              <w:spacing w:after="0"/>
            </w:pPr>
            <w:r w:rsidRPr="00693010">
              <w:t xml:space="preserve">“I have a large </w:t>
            </w:r>
            <w:proofErr w:type="gramStart"/>
            <w:r w:rsidRPr="00693010">
              <w:t>family</w:t>
            </w:r>
            <w:proofErr w:type="gramEnd"/>
            <w:r w:rsidRPr="00693010">
              <w:t xml:space="preserve"> and I couldn’t find a single </w:t>
            </w:r>
            <w:r w:rsidR="00AB46DD">
              <w:t xml:space="preserve">[home] </w:t>
            </w:r>
            <w:r w:rsidRPr="00693010">
              <w:t>that fits my family, which forced us to live in 2 separate homes.” </w:t>
            </w:r>
            <w:r>
              <w:t>(CRCSDA)</w:t>
            </w:r>
          </w:p>
          <w:p w14:paraId="1B35AF57" w14:textId="709DF2EE" w:rsidR="006A046A" w:rsidRDefault="006A046A" w:rsidP="002B3123">
            <w:pPr>
              <w:widowControl w:val="0"/>
              <w:numPr>
                <w:ilvl w:val="0"/>
                <w:numId w:val="9"/>
              </w:numPr>
              <w:pBdr>
                <w:top w:val="nil"/>
                <w:left w:val="nil"/>
                <w:bottom w:val="nil"/>
                <w:right w:val="nil"/>
                <w:between w:val="nil"/>
              </w:pBdr>
              <w:spacing w:after="0"/>
            </w:pPr>
            <w:r>
              <w:t>“Immigrant families are getting phased out to outer suburbs.”</w:t>
            </w:r>
            <w:r w:rsidR="00AB46DD">
              <w:t xml:space="preserve"> </w:t>
            </w:r>
            <w:r>
              <w:t>(Raices Latinas)</w:t>
            </w:r>
          </w:p>
          <w:p w14:paraId="75945C24" w14:textId="560B2195" w:rsidR="006A046A" w:rsidRDefault="006A046A" w:rsidP="002B3123">
            <w:pPr>
              <w:widowControl w:val="0"/>
              <w:numPr>
                <w:ilvl w:val="0"/>
                <w:numId w:val="9"/>
              </w:numPr>
              <w:pBdr>
                <w:top w:val="nil"/>
                <w:left w:val="nil"/>
                <w:bottom w:val="nil"/>
                <w:right w:val="nil"/>
                <w:between w:val="nil"/>
              </w:pBdr>
              <w:spacing w:after="0"/>
            </w:pPr>
            <w:r>
              <w:t>“Some young people want to live on their own, but sometimes we want to live with our families, across generations.”</w:t>
            </w:r>
            <w:r w:rsidR="00AB46DD">
              <w:t xml:space="preserve"> </w:t>
            </w:r>
            <w:r>
              <w:t>(WYC)</w:t>
            </w:r>
          </w:p>
        </w:tc>
      </w:tr>
    </w:tbl>
    <w:p w14:paraId="295A86D6" w14:textId="77777777" w:rsidR="006A046A" w:rsidRDefault="006A046A" w:rsidP="006A046A"/>
    <w:p w14:paraId="10F38488" w14:textId="77777777" w:rsidR="006A046A" w:rsidRPr="0035307F" w:rsidRDefault="006A046A" w:rsidP="0035307F">
      <w:pPr>
        <w:pStyle w:val="Heading1"/>
      </w:pPr>
      <w:r w:rsidRPr="0035307F">
        <w:t>Emergent issues</w:t>
      </w:r>
    </w:p>
    <w:p w14:paraId="692FFF24" w14:textId="366E2518" w:rsidR="006A046A" w:rsidRPr="00FB6607" w:rsidRDefault="006A046A" w:rsidP="006A046A">
      <w:r>
        <w:t xml:space="preserve">Several </w:t>
      </w:r>
      <w:r w:rsidR="00017DDB">
        <w:t xml:space="preserve">important </w:t>
      </w:r>
      <w:r>
        <w:t>issues emerged throughout the engagement process that historically have been less considered in policy making. Centering these issues in conversation and policymaking is necessary to address the gaps in policies. Community outreach and engagement is important in the discovery of these emergent issues, allowing government agencies to better align our work with the needs of communities.</w:t>
      </w:r>
    </w:p>
    <w:p w14:paraId="715BE895" w14:textId="1E8E0276" w:rsidR="006A046A" w:rsidRPr="00DD498F" w:rsidRDefault="006A046A" w:rsidP="00DD498F">
      <w:pPr>
        <w:pStyle w:val="Heading2"/>
        <w:rPr>
          <w:rStyle w:val="Heading3Char"/>
          <w:b/>
          <w:bCs w:val="0"/>
          <w:iCs/>
          <w:color w:val="373737" w:themeColor="text2"/>
          <w:sz w:val="24"/>
          <w:szCs w:val="28"/>
        </w:rPr>
      </w:pPr>
      <w:r w:rsidRPr="00DD498F">
        <w:rPr>
          <w:rStyle w:val="Heading3Char"/>
          <w:b/>
          <w:bCs w:val="0"/>
          <w:iCs/>
          <w:color w:val="373737" w:themeColor="text2"/>
          <w:sz w:val="24"/>
          <w:szCs w:val="28"/>
        </w:rPr>
        <w:t xml:space="preserve">Housing affordability affects community belonging and community connection </w:t>
      </w:r>
    </w:p>
    <w:p w14:paraId="6DF69A88" w14:textId="77777777" w:rsidR="006A046A" w:rsidRDefault="006A046A" w:rsidP="00C829D6">
      <w:r>
        <w:t xml:space="preserve">When housing is unaffordable, people can’t choose to live where they want. Due to financial necessity, some families of color and immigrant families </w:t>
      </w:r>
      <w:proofErr w:type="gramStart"/>
      <w:r>
        <w:t>have to</w:t>
      </w:r>
      <w:proofErr w:type="gramEnd"/>
      <w:r>
        <w:t xml:space="preserve"> live in neighborhoods where they do not feel welcomed, do not feel connected to their culture, and/or do not feel connected to their community. As such, there is a need for policy to support cultural institutions (ethnic and immigrant-owned businesses, cultural centers, culturally competent services, etc.)</w:t>
      </w:r>
    </w:p>
    <w:p w14:paraId="33B3FF2F" w14:textId="2566CEB9" w:rsidR="006A046A" w:rsidRPr="00DD498F" w:rsidRDefault="006A046A" w:rsidP="00DD498F">
      <w:pPr>
        <w:pStyle w:val="Heading2"/>
      </w:pPr>
      <w:r w:rsidRPr="00DD498F">
        <w:rPr>
          <w:rStyle w:val="Heading3Char"/>
          <w:b/>
          <w:bCs w:val="0"/>
          <w:iCs/>
          <w:color w:val="373737" w:themeColor="text2"/>
          <w:sz w:val="24"/>
          <w:szCs w:val="28"/>
        </w:rPr>
        <w:t>Immigrant families face barriers to housing accessibility</w:t>
      </w:r>
      <w:r w:rsidRPr="00DD498F">
        <w:t xml:space="preserve"> </w:t>
      </w:r>
    </w:p>
    <w:p w14:paraId="1B517628" w14:textId="77777777" w:rsidR="006A046A" w:rsidRDefault="006A046A" w:rsidP="00C829D6">
      <w:r>
        <w:t>This can be due to immigration status—landlords sometimes discriminate based on immigration status. Renting sometimes requires having a social security number. Getting a mortgage also sometimes requires a social security number. It can also be due to lack of knowledge or wealth.</w:t>
      </w:r>
    </w:p>
    <w:p w14:paraId="5C95FD83" w14:textId="055BB4FD" w:rsidR="006A046A" w:rsidRPr="00DD498F" w:rsidRDefault="006A046A" w:rsidP="00DD498F">
      <w:pPr>
        <w:pStyle w:val="Heading2"/>
      </w:pPr>
      <w:r w:rsidRPr="00DD498F">
        <w:rPr>
          <w:rStyle w:val="Heading3Char"/>
          <w:b/>
          <w:bCs w:val="0"/>
          <w:iCs/>
          <w:color w:val="373737" w:themeColor="text2"/>
          <w:sz w:val="24"/>
          <w:szCs w:val="28"/>
        </w:rPr>
        <w:t>Multigenerational housing and housing for large families is important for many families in the region</w:t>
      </w:r>
    </w:p>
    <w:p w14:paraId="012B731E" w14:textId="6349D0AE" w:rsidR="006A046A" w:rsidRDefault="006A046A" w:rsidP="00C829D6">
      <w:r>
        <w:t>In some cultures, living with multiple generations in a household is culturally important. Living with multiple generations in a household is also done to reduce housing costs. As such, there is a need to build affordable housing that accommodat</w:t>
      </w:r>
      <w:r w:rsidR="005237D8">
        <w:t>es</w:t>
      </w:r>
      <w:r>
        <w:t xml:space="preserve"> large family units.</w:t>
      </w:r>
    </w:p>
    <w:p w14:paraId="7AEC0848" w14:textId="77777777" w:rsidR="006A046A" w:rsidRDefault="006A046A" w:rsidP="006A046A">
      <w:pPr>
        <w:spacing w:after="0" w:line="276" w:lineRule="auto"/>
      </w:pPr>
    </w:p>
    <w:p w14:paraId="3793951B" w14:textId="0F1B5F06" w:rsidR="006A046A" w:rsidRDefault="006A046A" w:rsidP="00DD498F">
      <w:pPr>
        <w:pStyle w:val="Heading2"/>
      </w:pPr>
      <w:r>
        <w:t xml:space="preserve">Table </w:t>
      </w:r>
      <w:r>
        <w:fldChar w:fldCharType="begin"/>
      </w:r>
      <w:r>
        <w:instrText xml:space="preserve"> SEQ Table \* ARABIC </w:instrText>
      </w:r>
      <w:r>
        <w:fldChar w:fldCharType="separate"/>
      </w:r>
      <w:r>
        <w:rPr>
          <w:noProof/>
        </w:rPr>
        <w:t>2</w:t>
      </w:r>
      <w:r>
        <w:fldChar w:fldCharType="end"/>
      </w:r>
      <w:r>
        <w:t>:</w:t>
      </w:r>
      <w:r w:rsidRPr="00F71D4D">
        <w:t xml:space="preserve"> Emergent issues in housing and examples from </w:t>
      </w:r>
      <w:r w:rsidR="002D437B">
        <w:t>C</w:t>
      </w:r>
      <w:r w:rsidRPr="00F71D4D">
        <w:t xml:space="preserve">ommunity </w:t>
      </w:r>
      <w:r w:rsidR="002D437B">
        <w:t>L</w:t>
      </w:r>
      <w:r w:rsidRPr="00F71D4D">
        <w:t>eaders</w:t>
      </w:r>
    </w:p>
    <w:tbl>
      <w:tblPr>
        <w:tblpPr w:leftFromText="180" w:rightFromText="180" w:vertAnchor="text" w:tblpY="109"/>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100" w:type="dxa"/>
          <w:left w:w="100" w:type="dxa"/>
          <w:bottom w:w="100" w:type="dxa"/>
          <w:right w:w="100" w:type="dxa"/>
        </w:tblCellMar>
        <w:tblLook w:val="0600" w:firstRow="0" w:lastRow="0" w:firstColumn="0" w:lastColumn="0" w:noHBand="1" w:noVBand="1"/>
      </w:tblPr>
      <w:tblGrid>
        <w:gridCol w:w="2505"/>
        <w:gridCol w:w="6855"/>
      </w:tblGrid>
      <w:tr w:rsidR="006A046A" w14:paraId="1AE6E4B1" w14:textId="77777777" w:rsidTr="00DD498F">
        <w:trPr>
          <w:cantSplit/>
          <w:tblHeader/>
        </w:trPr>
        <w:tc>
          <w:tcPr>
            <w:tcW w:w="2505" w:type="dxa"/>
            <w:shd w:val="clear" w:color="auto" w:fill="auto"/>
            <w:tcMar>
              <w:top w:w="100" w:type="dxa"/>
              <w:left w:w="100" w:type="dxa"/>
              <w:bottom w:w="100" w:type="dxa"/>
              <w:right w:w="100" w:type="dxa"/>
            </w:tcMar>
          </w:tcPr>
          <w:p w14:paraId="33CBFEC8" w14:textId="77777777" w:rsidR="006A046A" w:rsidRDefault="006A046A" w:rsidP="00E104B2">
            <w:pPr>
              <w:pStyle w:val="Heading3"/>
            </w:pPr>
            <w:r>
              <w:t>Topic</w:t>
            </w:r>
          </w:p>
        </w:tc>
        <w:tc>
          <w:tcPr>
            <w:tcW w:w="6855" w:type="dxa"/>
            <w:shd w:val="clear" w:color="auto" w:fill="auto"/>
            <w:tcMar>
              <w:top w:w="100" w:type="dxa"/>
              <w:left w:w="100" w:type="dxa"/>
              <w:bottom w:w="100" w:type="dxa"/>
              <w:right w:w="100" w:type="dxa"/>
            </w:tcMar>
          </w:tcPr>
          <w:p w14:paraId="33FA0D8F" w14:textId="6885F4E5" w:rsidR="006A046A" w:rsidRPr="002C7D00" w:rsidRDefault="006A046A" w:rsidP="00E104B2">
            <w:pPr>
              <w:pStyle w:val="Heading3"/>
            </w:pPr>
            <w:r w:rsidRPr="002C7D00">
              <w:t xml:space="preserve">Examples from </w:t>
            </w:r>
            <w:r w:rsidR="00626BAC">
              <w:t>C</w:t>
            </w:r>
            <w:r w:rsidRPr="002C7D00">
              <w:t xml:space="preserve">ommunity </w:t>
            </w:r>
            <w:r w:rsidR="00626BAC">
              <w:t>L</w:t>
            </w:r>
            <w:r w:rsidRPr="002C7D00">
              <w:t>eaders</w:t>
            </w:r>
          </w:p>
        </w:tc>
      </w:tr>
      <w:tr w:rsidR="006A046A" w14:paraId="14BAA939" w14:textId="77777777" w:rsidTr="00DD498F">
        <w:trPr>
          <w:cantSplit/>
        </w:trPr>
        <w:tc>
          <w:tcPr>
            <w:tcW w:w="2505" w:type="dxa"/>
            <w:shd w:val="clear" w:color="auto" w:fill="auto"/>
            <w:tcMar>
              <w:top w:w="100" w:type="dxa"/>
              <w:left w:w="100" w:type="dxa"/>
              <w:bottom w:w="100" w:type="dxa"/>
              <w:right w:w="100" w:type="dxa"/>
            </w:tcMar>
          </w:tcPr>
          <w:p w14:paraId="26E0278E" w14:textId="77777777" w:rsidR="006A046A" w:rsidRDefault="006A046A" w:rsidP="00E104B2">
            <w:r>
              <w:t>Housing affordability affects community belonging and community connection.</w:t>
            </w:r>
          </w:p>
        </w:tc>
        <w:tc>
          <w:tcPr>
            <w:tcW w:w="6855" w:type="dxa"/>
            <w:shd w:val="clear" w:color="auto" w:fill="auto"/>
            <w:tcMar>
              <w:top w:w="100" w:type="dxa"/>
              <w:left w:w="100" w:type="dxa"/>
              <w:bottom w:w="100" w:type="dxa"/>
              <w:right w:w="100" w:type="dxa"/>
            </w:tcMar>
          </w:tcPr>
          <w:p w14:paraId="005A307B" w14:textId="77777777" w:rsidR="006A046A" w:rsidRDefault="006A046A" w:rsidP="002B3123">
            <w:pPr>
              <w:numPr>
                <w:ilvl w:val="0"/>
                <w:numId w:val="13"/>
              </w:numPr>
              <w:spacing w:after="0" w:line="276" w:lineRule="auto"/>
              <w:rPr>
                <w:iCs/>
              </w:rPr>
            </w:pPr>
            <w:r w:rsidRPr="00E2025E">
              <w:rPr>
                <w:iCs/>
              </w:rPr>
              <w:t xml:space="preserve">“We have been wanting to move for the last few </w:t>
            </w:r>
            <w:proofErr w:type="gramStart"/>
            <w:r w:rsidRPr="00E2025E">
              <w:rPr>
                <w:iCs/>
              </w:rPr>
              <w:t>years</w:t>
            </w:r>
            <w:proofErr w:type="gramEnd"/>
            <w:r w:rsidRPr="00E2025E">
              <w:rPr>
                <w:iCs/>
              </w:rPr>
              <w:t xml:space="preserve"> but we want to stay in the Shakopee area because that is where our friends are/community is. But it is hard because housing prices are going up.”  </w:t>
            </w:r>
            <w:r>
              <w:rPr>
                <w:iCs/>
              </w:rPr>
              <w:t>(Mi Casa)</w:t>
            </w:r>
          </w:p>
          <w:p w14:paraId="1F029383" w14:textId="77777777" w:rsidR="006A046A" w:rsidRPr="002C7D00" w:rsidRDefault="006A046A" w:rsidP="002B3123">
            <w:pPr>
              <w:numPr>
                <w:ilvl w:val="0"/>
                <w:numId w:val="13"/>
              </w:numPr>
              <w:spacing w:after="0" w:line="276" w:lineRule="auto"/>
              <w:rPr>
                <w:iCs/>
              </w:rPr>
            </w:pPr>
            <w:r w:rsidRPr="002C7D00">
              <w:rPr>
                <w:iCs/>
              </w:rPr>
              <w:t>“A safe community is also where you belong. You know your neighbor, and everyone feels comfortable around each other. That feeling that every person around you has your back.” (WYC)</w:t>
            </w:r>
          </w:p>
          <w:p w14:paraId="40E1BE3E" w14:textId="77777777" w:rsidR="006A046A" w:rsidRPr="002C7D00" w:rsidRDefault="006A046A" w:rsidP="002B3123">
            <w:pPr>
              <w:widowControl w:val="0"/>
              <w:numPr>
                <w:ilvl w:val="0"/>
                <w:numId w:val="13"/>
              </w:numPr>
              <w:pBdr>
                <w:top w:val="nil"/>
                <w:left w:val="nil"/>
                <w:bottom w:val="nil"/>
                <w:right w:val="nil"/>
                <w:between w:val="nil"/>
              </w:pBdr>
              <w:spacing w:after="0"/>
              <w:rPr>
                <w:iCs/>
              </w:rPr>
            </w:pPr>
            <w:r w:rsidRPr="002C7D00">
              <w:rPr>
                <w:iCs/>
              </w:rPr>
              <w:t xml:space="preserve">“Our families, given the jobs they </w:t>
            </w:r>
            <w:proofErr w:type="gramStart"/>
            <w:r w:rsidRPr="002C7D00">
              <w:rPr>
                <w:iCs/>
              </w:rPr>
              <w:t>have to</w:t>
            </w:r>
            <w:proofErr w:type="gramEnd"/>
            <w:r w:rsidRPr="002C7D00">
              <w:rPr>
                <w:iCs/>
              </w:rPr>
              <w:t xml:space="preserve"> work, they are always in a place that is insecure to pay for housing. This affects how you can show up for your kids or your families.” (Raices Latinas)</w:t>
            </w:r>
          </w:p>
          <w:p w14:paraId="2F4C147C" w14:textId="77777777" w:rsidR="006A046A" w:rsidRPr="002C7D00" w:rsidRDefault="006A046A" w:rsidP="00E104B2">
            <w:pPr>
              <w:widowControl w:val="0"/>
              <w:pBdr>
                <w:top w:val="nil"/>
                <w:left w:val="nil"/>
                <w:bottom w:val="nil"/>
                <w:right w:val="nil"/>
                <w:between w:val="nil"/>
              </w:pBdr>
              <w:ind w:left="630"/>
              <w:rPr>
                <w:iCs/>
              </w:rPr>
            </w:pPr>
          </w:p>
        </w:tc>
      </w:tr>
      <w:tr w:rsidR="006A046A" w14:paraId="65800144" w14:textId="77777777" w:rsidTr="00DD498F">
        <w:trPr>
          <w:cantSplit/>
        </w:trPr>
        <w:tc>
          <w:tcPr>
            <w:tcW w:w="2505" w:type="dxa"/>
            <w:shd w:val="clear" w:color="auto" w:fill="auto"/>
            <w:tcMar>
              <w:top w:w="100" w:type="dxa"/>
              <w:left w:w="100" w:type="dxa"/>
              <w:bottom w:w="100" w:type="dxa"/>
              <w:right w:w="100" w:type="dxa"/>
            </w:tcMar>
          </w:tcPr>
          <w:p w14:paraId="57FAB0D2" w14:textId="77777777" w:rsidR="006A046A" w:rsidRDefault="006A046A" w:rsidP="00E104B2">
            <w:r>
              <w:t>Immigrant families face barriers to housing accessibility.</w:t>
            </w:r>
          </w:p>
        </w:tc>
        <w:tc>
          <w:tcPr>
            <w:tcW w:w="6855" w:type="dxa"/>
            <w:shd w:val="clear" w:color="auto" w:fill="auto"/>
            <w:tcMar>
              <w:top w:w="100" w:type="dxa"/>
              <w:left w:w="100" w:type="dxa"/>
              <w:bottom w:w="100" w:type="dxa"/>
              <w:right w:w="100" w:type="dxa"/>
            </w:tcMar>
          </w:tcPr>
          <w:p w14:paraId="475E3C35" w14:textId="77777777" w:rsidR="006A046A" w:rsidRPr="002C7D00" w:rsidRDefault="006A046A" w:rsidP="002B3123">
            <w:pPr>
              <w:numPr>
                <w:ilvl w:val="0"/>
                <w:numId w:val="10"/>
              </w:numPr>
              <w:spacing w:after="0" w:line="276" w:lineRule="auto"/>
              <w:rPr>
                <w:iCs/>
              </w:rPr>
            </w:pPr>
            <w:r w:rsidRPr="002C7D00">
              <w:rPr>
                <w:iCs/>
                <w:highlight w:val="white"/>
              </w:rPr>
              <w:t xml:space="preserve">“For my parents it was very hard, my mom moved here when she was 15 it was super hard growing up in America, there wasn’t established housing, it really shows the injustice that immigrants go through when looking for somewhere to live or somewhere to work.” </w:t>
            </w:r>
            <w:r w:rsidRPr="002C7D00">
              <w:rPr>
                <w:iCs/>
              </w:rPr>
              <w:t xml:space="preserve"> (</w:t>
            </w:r>
            <w:r>
              <w:rPr>
                <w:iCs/>
              </w:rPr>
              <w:t>EU</w:t>
            </w:r>
            <w:r w:rsidRPr="002C7D00">
              <w:rPr>
                <w:iCs/>
              </w:rPr>
              <w:t>)</w:t>
            </w:r>
          </w:p>
          <w:p w14:paraId="0538A7E1" w14:textId="1E461C92" w:rsidR="006A046A" w:rsidRDefault="006A046A" w:rsidP="002B3123">
            <w:pPr>
              <w:widowControl w:val="0"/>
              <w:numPr>
                <w:ilvl w:val="0"/>
                <w:numId w:val="10"/>
              </w:numPr>
              <w:spacing w:after="0"/>
            </w:pPr>
            <w:r w:rsidRPr="00B71F96">
              <w:t xml:space="preserve">The Met Council should explore ways to develop or increase access to culturally competent resources related to housing. </w:t>
            </w:r>
            <w:r>
              <w:t>C</w:t>
            </w:r>
            <w:r w:rsidR="006E7B3F">
              <w:t>R</w:t>
            </w:r>
            <w:r>
              <w:t>CSDA interview participants</w:t>
            </w:r>
            <w:r w:rsidRPr="00B71F96">
              <w:t xml:space="preserve"> discussed how language and cultural barriers made it harder for them to find housing and housing resources. This could include Sharia-compliant financing structures to support Muslim families hoping to buy homes.</w:t>
            </w:r>
          </w:p>
          <w:p w14:paraId="698D286B" w14:textId="77777777" w:rsidR="006A046A" w:rsidRPr="002C7D00" w:rsidRDefault="006A046A" w:rsidP="002B3123">
            <w:pPr>
              <w:numPr>
                <w:ilvl w:val="0"/>
                <w:numId w:val="10"/>
              </w:numPr>
              <w:spacing w:after="0" w:line="276" w:lineRule="auto"/>
              <w:rPr>
                <w:iCs/>
              </w:rPr>
            </w:pPr>
            <w:r w:rsidRPr="002C7D00">
              <w:rPr>
                <w:iCs/>
                <w:highlight w:val="white"/>
              </w:rPr>
              <w:t xml:space="preserve">“I think that we need more consideration, for first timers, for immigrants—more education on housing affordability. People don’t know that a minimum downpayment will mean that it’s a higher monthly pay and vice versa. It was similar for my family—my parents didn’t know about the financial cost it took … There were lots of conflicts that would come </w:t>
            </w:r>
            <w:proofErr w:type="gramStart"/>
            <w:r w:rsidRPr="002C7D00">
              <w:rPr>
                <w:iCs/>
                <w:highlight w:val="white"/>
              </w:rPr>
              <w:t>up</w:t>
            </w:r>
            <w:proofErr w:type="gramEnd"/>
            <w:r w:rsidRPr="002C7D00">
              <w:rPr>
                <w:iCs/>
                <w:highlight w:val="white"/>
              </w:rPr>
              <w:t xml:space="preserve"> but they didn’t know how to navigate it.”</w:t>
            </w:r>
            <w:r w:rsidRPr="002C7D00">
              <w:rPr>
                <w:iCs/>
              </w:rPr>
              <w:t xml:space="preserve"> (EU)</w:t>
            </w:r>
          </w:p>
          <w:p w14:paraId="67548E39" w14:textId="5D65D34B" w:rsidR="006A046A" w:rsidRPr="002C7D00" w:rsidRDefault="006A046A" w:rsidP="002B3123">
            <w:pPr>
              <w:numPr>
                <w:ilvl w:val="0"/>
                <w:numId w:val="10"/>
              </w:numPr>
              <w:spacing w:after="0" w:line="276" w:lineRule="auto"/>
              <w:rPr>
                <w:iCs/>
              </w:rPr>
            </w:pPr>
            <w:r w:rsidRPr="002C7D00">
              <w:rPr>
                <w:iCs/>
                <w:highlight w:val="white"/>
              </w:rPr>
              <w:t>“We need more education and opportunity for first</w:t>
            </w:r>
            <w:r w:rsidR="006E7B3F">
              <w:rPr>
                <w:iCs/>
                <w:highlight w:val="white"/>
              </w:rPr>
              <w:t>-</w:t>
            </w:r>
            <w:r w:rsidRPr="002C7D00">
              <w:rPr>
                <w:iCs/>
                <w:highlight w:val="white"/>
              </w:rPr>
              <w:t>time home buyers. My mom bought her house for the first time. My mom suffered so much trying to buy a house, it took a lot of hard work for her to earn her house, which was a dream for her to buy a house.</w:t>
            </w:r>
            <w:r w:rsidRPr="002C7D00">
              <w:rPr>
                <w:iCs/>
              </w:rPr>
              <w:t xml:space="preserve"> (EU)</w:t>
            </w:r>
          </w:p>
          <w:p w14:paraId="31E11C7D" w14:textId="77777777" w:rsidR="006A046A" w:rsidRPr="002C7D00" w:rsidRDefault="006A046A" w:rsidP="002B3123">
            <w:pPr>
              <w:numPr>
                <w:ilvl w:val="0"/>
                <w:numId w:val="10"/>
              </w:numPr>
              <w:spacing w:after="0" w:line="276" w:lineRule="auto"/>
              <w:rPr>
                <w:iCs/>
              </w:rPr>
            </w:pPr>
            <w:r w:rsidRPr="002C7D00">
              <w:rPr>
                <w:iCs/>
                <w:color w:val="171717"/>
              </w:rPr>
              <w:t>“Policy makers may be able to create an impact on educating people on how to buy a home. I don’t know how to buy a home. You don’t learn that type of stuff in school. We need to educate people how to prepare financially for how to buy a house.” (EU)</w:t>
            </w:r>
          </w:p>
          <w:p w14:paraId="240EC3F3" w14:textId="77777777" w:rsidR="006A046A" w:rsidRPr="002C7D00" w:rsidRDefault="006A046A" w:rsidP="002B3123">
            <w:pPr>
              <w:numPr>
                <w:ilvl w:val="0"/>
                <w:numId w:val="10"/>
              </w:numPr>
              <w:spacing w:line="276" w:lineRule="auto"/>
              <w:rPr>
                <w:iCs/>
                <w:color w:val="171717"/>
              </w:rPr>
            </w:pPr>
            <w:r w:rsidRPr="002C7D00">
              <w:rPr>
                <w:iCs/>
                <w:color w:val="171717"/>
              </w:rPr>
              <w:t xml:space="preserve">“My white friends work as a hobby, to fill up their time, or just extra spending money. I work to help provide for my household. … Housing was cheap for my white friends. Even for people in the same social class, things are different. … My parents need to work twice as hard to make the same advances in their career field. Regional planners should consider immigrants. They don’t have that generational wealth.” (Raices </w:t>
            </w:r>
            <w:r>
              <w:rPr>
                <w:iCs/>
                <w:color w:val="171717"/>
              </w:rPr>
              <w:t>Latinas</w:t>
            </w:r>
            <w:r w:rsidRPr="002C7D00">
              <w:rPr>
                <w:iCs/>
                <w:color w:val="171717"/>
              </w:rPr>
              <w:t>)</w:t>
            </w:r>
          </w:p>
        </w:tc>
      </w:tr>
      <w:tr w:rsidR="006A046A" w14:paraId="4AFD18E3" w14:textId="77777777" w:rsidTr="00DD498F">
        <w:trPr>
          <w:cantSplit/>
        </w:trPr>
        <w:tc>
          <w:tcPr>
            <w:tcW w:w="2505" w:type="dxa"/>
            <w:shd w:val="clear" w:color="auto" w:fill="auto"/>
            <w:tcMar>
              <w:top w:w="100" w:type="dxa"/>
              <w:left w:w="100" w:type="dxa"/>
              <w:bottom w:w="100" w:type="dxa"/>
              <w:right w:w="100" w:type="dxa"/>
            </w:tcMar>
          </w:tcPr>
          <w:p w14:paraId="7ABD6C2F" w14:textId="77777777" w:rsidR="006A046A" w:rsidRDefault="006A046A" w:rsidP="00E104B2">
            <w:r>
              <w:t>Multigenerational housing and housing for large families is important for many families in the region.</w:t>
            </w:r>
          </w:p>
        </w:tc>
        <w:tc>
          <w:tcPr>
            <w:tcW w:w="6855" w:type="dxa"/>
            <w:shd w:val="clear" w:color="auto" w:fill="auto"/>
            <w:tcMar>
              <w:top w:w="100" w:type="dxa"/>
              <w:left w:w="100" w:type="dxa"/>
              <w:bottom w:w="100" w:type="dxa"/>
              <w:right w:w="100" w:type="dxa"/>
            </w:tcMar>
          </w:tcPr>
          <w:p w14:paraId="4FEC4926" w14:textId="620DE7B9" w:rsidR="006A046A" w:rsidRPr="002C7D00" w:rsidRDefault="006A046A" w:rsidP="002B3123">
            <w:pPr>
              <w:numPr>
                <w:ilvl w:val="0"/>
                <w:numId w:val="11"/>
              </w:numPr>
              <w:spacing w:after="0" w:line="276" w:lineRule="auto"/>
              <w:rPr>
                <w:iCs/>
              </w:rPr>
            </w:pPr>
            <w:r w:rsidRPr="002C7D00">
              <w:rPr>
                <w:iCs/>
                <w:color w:val="171717"/>
                <w:highlight w:val="white"/>
              </w:rPr>
              <w:t>“I grew up with a lot of family members in my household. There’s me, my four siblings, my sibling</w:t>
            </w:r>
            <w:r w:rsidR="002107E8">
              <w:rPr>
                <w:iCs/>
                <w:color w:val="171717"/>
                <w:highlight w:val="white"/>
              </w:rPr>
              <w:t>’</w:t>
            </w:r>
            <w:r w:rsidRPr="002C7D00">
              <w:rPr>
                <w:iCs/>
                <w:color w:val="171717"/>
                <w:highlight w:val="white"/>
              </w:rPr>
              <w:t xml:space="preserve">s kids, my grandparents; </w:t>
            </w:r>
            <w:proofErr w:type="gramStart"/>
            <w:r w:rsidRPr="002C7D00">
              <w:rPr>
                <w:iCs/>
                <w:color w:val="171717"/>
                <w:highlight w:val="white"/>
              </w:rPr>
              <w:t>so</w:t>
            </w:r>
            <w:proofErr w:type="gramEnd"/>
            <w:r w:rsidRPr="002C7D00">
              <w:rPr>
                <w:iCs/>
                <w:color w:val="171717"/>
                <w:highlight w:val="white"/>
              </w:rPr>
              <w:t xml:space="preserve"> there was always a lot of people at my house. </w:t>
            </w:r>
            <w:proofErr w:type="gramStart"/>
            <w:r w:rsidRPr="002C7D00">
              <w:rPr>
                <w:iCs/>
                <w:color w:val="171717"/>
                <w:highlight w:val="white"/>
              </w:rPr>
              <w:t>So</w:t>
            </w:r>
            <w:proofErr w:type="gramEnd"/>
            <w:r w:rsidRPr="002C7D00">
              <w:rPr>
                <w:iCs/>
                <w:color w:val="171717"/>
                <w:highlight w:val="white"/>
              </w:rPr>
              <w:t xml:space="preserve"> I feel like if I go to a different household, I would also enjoy that madness of having a bunch of people in it … just because that’s how I’m used to</w:t>
            </w:r>
            <w:r w:rsidR="002107E8">
              <w:rPr>
                <w:iCs/>
                <w:color w:val="171717"/>
                <w:highlight w:val="white"/>
              </w:rPr>
              <w:t>.</w:t>
            </w:r>
            <w:r w:rsidRPr="002C7D00">
              <w:rPr>
                <w:iCs/>
                <w:color w:val="171717"/>
                <w:highlight w:val="white"/>
              </w:rPr>
              <w:t>” (Raices)</w:t>
            </w:r>
          </w:p>
          <w:p w14:paraId="36BF1D3C" w14:textId="77777777" w:rsidR="006A046A" w:rsidRPr="00E36684" w:rsidRDefault="006A046A" w:rsidP="002B3123">
            <w:pPr>
              <w:numPr>
                <w:ilvl w:val="0"/>
                <w:numId w:val="12"/>
              </w:numPr>
              <w:spacing w:after="0" w:line="276" w:lineRule="auto"/>
              <w:rPr>
                <w:highlight w:val="white"/>
              </w:rPr>
            </w:pPr>
            <w:r w:rsidRPr="00E36684">
              <w:rPr>
                <w:highlight w:val="white"/>
              </w:rPr>
              <w:t xml:space="preserve">“Two of my friends’ families are like 13 or 14 people. They had a really hard time finding houses. I feel like they looked at 2 different houses. It is </w:t>
            </w:r>
            <w:proofErr w:type="gramStart"/>
            <w:r w:rsidRPr="00E36684">
              <w:rPr>
                <w:highlight w:val="white"/>
              </w:rPr>
              <w:t>really hard</w:t>
            </w:r>
            <w:proofErr w:type="gramEnd"/>
            <w:r w:rsidRPr="00E36684">
              <w:rPr>
                <w:highlight w:val="white"/>
              </w:rPr>
              <w:t xml:space="preserve"> with a big household.”  </w:t>
            </w:r>
            <w:r>
              <w:rPr>
                <w:highlight w:val="white"/>
              </w:rPr>
              <w:t>(CRCSDA)</w:t>
            </w:r>
          </w:p>
          <w:p w14:paraId="5CD145E3" w14:textId="5E82B11B" w:rsidR="006A046A" w:rsidRPr="002C7D00" w:rsidRDefault="006A046A" w:rsidP="002B3123">
            <w:pPr>
              <w:numPr>
                <w:ilvl w:val="0"/>
                <w:numId w:val="12"/>
              </w:numPr>
              <w:spacing w:after="0" w:line="276" w:lineRule="auto"/>
              <w:rPr>
                <w:iCs/>
                <w:highlight w:val="white"/>
              </w:rPr>
            </w:pPr>
            <w:r w:rsidRPr="002C7D00">
              <w:rPr>
                <w:iCs/>
                <w:highlight w:val="white"/>
              </w:rPr>
              <w:t>“I lived in a one</w:t>
            </w:r>
            <w:r w:rsidR="00241F26">
              <w:rPr>
                <w:iCs/>
                <w:highlight w:val="white"/>
              </w:rPr>
              <w:t>-</w:t>
            </w:r>
            <w:r w:rsidRPr="002C7D00">
              <w:rPr>
                <w:iCs/>
                <w:highlight w:val="white"/>
              </w:rPr>
              <w:t>bedroom house with 8 people, it was hard for my sister and I because we were going back and forth in houses—because my parents couldn’t understand nor afford living here. (EU)</w:t>
            </w:r>
          </w:p>
          <w:p w14:paraId="6372ED0E" w14:textId="5ADD989F" w:rsidR="006A046A" w:rsidRPr="002C7D00" w:rsidRDefault="006A046A" w:rsidP="002B3123">
            <w:pPr>
              <w:numPr>
                <w:ilvl w:val="0"/>
                <w:numId w:val="12"/>
              </w:numPr>
              <w:spacing w:line="276" w:lineRule="auto"/>
              <w:rPr>
                <w:iCs/>
                <w:highlight w:val="white"/>
              </w:rPr>
            </w:pPr>
            <w:r w:rsidRPr="002C7D00">
              <w:rPr>
                <w:iCs/>
                <w:highlight w:val="white"/>
              </w:rPr>
              <w:t>“Let’s say a lot of people come to the U</w:t>
            </w:r>
            <w:r w:rsidR="00241F26">
              <w:rPr>
                <w:iCs/>
                <w:highlight w:val="white"/>
              </w:rPr>
              <w:t>.</w:t>
            </w:r>
            <w:r w:rsidRPr="002C7D00">
              <w:rPr>
                <w:iCs/>
                <w:highlight w:val="white"/>
              </w:rPr>
              <w:t>S</w:t>
            </w:r>
            <w:r w:rsidR="00241F26">
              <w:rPr>
                <w:iCs/>
                <w:highlight w:val="white"/>
              </w:rPr>
              <w:t>.</w:t>
            </w:r>
            <w:r w:rsidRPr="002C7D00">
              <w:rPr>
                <w:iCs/>
                <w:highlight w:val="white"/>
              </w:rPr>
              <w:t xml:space="preserve"> at once; most won’t have a job at first and will have to live in a small house with only one or two bedrooms. This is a challenge for immigrants in finding houses.”  (EU)</w:t>
            </w:r>
          </w:p>
        </w:tc>
      </w:tr>
    </w:tbl>
    <w:p w14:paraId="6AB09E65" w14:textId="77777777" w:rsidR="006A046A" w:rsidRDefault="006A046A" w:rsidP="006A046A">
      <w:pPr>
        <w:spacing w:after="0" w:line="276" w:lineRule="auto"/>
      </w:pPr>
      <w:r>
        <w:t xml:space="preserve"> </w:t>
      </w:r>
    </w:p>
    <w:p w14:paraId="14B9720B" w14:textId="77777777" w:rsidR="006A046A" w:rsidRDefault="006A046A" w:rsidP="006A046A">
      <w:pPr>
        <w:spacing w:after="0" w:line="276" w:lineRule="auto"/>
      </w:pPr>
    </w:p>
    <w:p w14:paraId="2958D24F" w14:textId="77777777" w:rsidR="006A046A" w:rsidRDefault="006A046A" w:rsidP="006A046A">
      <w:pPr>
        <w:spacing w:after="0" w:line="276" w:lineRule="auto"/>
      </w:pPr>
    </w:p>
    <w:p w14:paraId="4F88F106" w14:textId="77777777" w:rsidR="006A046A" w:rsidRDefault="006A046A" w:rsidP="006A046A">
      <w:pPr>
        <w:spacing w:after="0" w:line="276" w:lineRule="auto"/>
      </w:pPr>
    </w:p>
    <w:p w14:paraId="5393423A" w14:textId="77777777" w:rsidR="006A046A" w:rsidRDefault="006A046A" w:rsidP="006A046A">
      <w:pPr>
        <w:spacing w:after="0" w:line="276" w:lineRule="auto"/>
      </w:pPr>
    </w:p>
    <w:p w14:paraId="53609D1C" w14:textId="77777777" w:rsidR="006A046A" w:rsidRDefault="006A046A" w:rsidP="006A046A">
      <w:pPr>
        <w:spacing w:after="0" w:line="276" w:lineRule="auto"/>
      </w:pPr>
    </w:p>
    <w:p w14:paraId="3C78268B" w14:textId="77777777" w:rsidR="006A046A" w:rsidRDefault="006A046A" w:rsidP="006A046A">
      <w:pPr>
        <w:spacing w:after="0" w:line="276" w:lineRule="auto"/>
      </w:pPr>
    </w:p>
    <w:p w14:paraId="686B877F" w14:textId="77777777" w:rsidR="006A046A" w:rsidRDefault="006A046A" w:rsidP="006A046A">
      <w:pPr>
        <w:spacing w:after="0" w:line="276" w:lineRule="auto"/>
      </w:pPr>
    </w:p>
    <w:p w14:paraId="003A0DA6" w14:textId="77777777" w:rsidR="006A046A" w:rsidRDefault="006A046A" w:rsidP="006A046A">
      <w:pPr>
        <w:spacing w:after="0" w:line="276" w:lineRule="auto"/>
      </w:pPr>
    </w:p>
    <w:p w14:paraId="4E2A4C1B" w14:textId="77777777" w:rsidR="006A046A" w:rsidRDefault="006A046A" w:rsidP="006A046A">
      <w:pPr>
        <w:spacing w:after="0" w:line="276" w:lineRule="auto"/>
      </w:pPr>
    </w:p>
    <w:p w14:paraId="47B6877E" w14:textId="77777777" w:rsidR="006A046A" w:rsidRDefault="006A046A" w:rsidP="006A046A">
      <w:pPr>
        <w:spacing w:after="0" w:line="276" w:lineRule="auto"/>
      </w:pPr>
    </w:p>
    <w:p w14:paraId="4078D347" w14:textId="77777777" w:rsidR="006A046A" w:rsidRDefault="006A046A" w:rsidP="006A046A">
      <w:pPr>
        <w:spacing w:after="0" w:line="276" w:lineRule="auto"/>
      </w:pPr>
    </w:p>
    <w:p w14:paraId="764E10D9" w14:textId="77777777" w:rsidR="006A046A" w:rsidRDefault="006A046A" w:rsidP="006A046A">
      <w:pPr>
        <w:spacing w:after="0" w:line="276" w:lineRule="auto"/>
      </w:pPr>
    </w:p>
    <w:p w14:paraId="2BE94EAB" w14:textId="77777777" w:rsidR="006A046A" w:rsidRDefault="006A046A" w:rsidP="006A046A">
      <w:pPr>
        <w:spacing w:after="0" w:line="276" w:lineRule="auto"/>
      </w:pPr>
    </w:p>
    <w:p w14:paraId="307BB716" w14:textId="77777777" w:rsidR="006A046A" w:rsidRDefault="006A046A" w:rsidP="006A046A">
      <w:pPr>
        <w:spacing w:after="0" w:line="276" w:lineRule="auto"/>
      </w:pPr>
    </w:p>
    <w:p w14:paraId="152B8CFA" w14:textId="77777777" w:rsidR="006A046A" w:rsidRDefault="006A046A" w:rsidP="006A046A">
      <w:pPr>
        <w:spacing w:after="0" w:line="276" w:lineRule="auto"/>
      </w:pPr>
    </w:p>
    <w:p w14:paraId="42CC1F52" w14:textId="77777777" w:rsidR="006A046A" w:rsidRDefault="006A046A" w:rsidP="006A046A">
      <w:pPr>
        <w:spacing w:after="0" w:line="276" w:lineRule="auto"/>
      </w:pPr>
    </w:p>
    <w:p w14:paraId="2BDA7817" w14:textId="77777777" w:rsidR="006A046A" w:rsidRDefault="006A046A" w:rsidP="006A046A">
      <w:pPr>
        <w:spacing w:after="0" w:line="276" w:lineRule="auto"/>
      </w:pPr>
    </w:p>
    <w:p w14:paraId="41928019" w14:textId="77777777" w:rsidR="006A046A" w:rsidRPr="008D0BDE" w:rsidRDefault="006A046A" w:rsidP="006A046A">
      <w:pPr>
        <w:pStyle w:val="Heading1"/>
        <w:rPr>
          <w:sz w:val="28"/>
          <w:szCs w:val="28"/>
        </w:rPr>
      </w:pPr>
      <w:r w:rsidRPr="008D0BDE">
        <w:rPr>
          <w:sz w:val="28"/>
          <w:szCs w:val="28"/>
        </w:rPr>
        <w:t>Recommendations</w:t>
      </w:r>
    </w:p>
    <w:p w14:paraId="2C4916F9" w14:textId="3562B6E8" w:rsidR="006A046A" w:rsidRDefault="006A046A" w:rsidP="006A046A">
      <w:r>
        <w:t xml:space="preserve">This section details </w:t>
      </w:r>
      <w:r w:rsidR="00C829D6">
        <w:t>C</w:t>
      </w:r>
      <w:r>
        <w:t xml:space="preserve">ommunity </w:t>
      </w:r>
      <w:r w:rsidR="00C829D6">
        <w:t>L</w:t>
      </w:r>
      <w:r>
        <w:t xml:space="preserve">eader perspectives on issues and questions identified as important by </w:t>
      </w:r>
      <w:r w:rsidR="00E66269">
        <w:t>housing</w:t>
      </w:r>
      <w:r w:rsidR="00007996">
        <w:t xml:space="preserve"> planners in the </w:t>
      </w:r>
      <w:r w:rsidR="00E66269">
        <w:t>Met Council</w:t>
      </w:r>
      <w:r w:rsidR="00007996">
        <w:t>’s</w:t>
      </w:r>
      <w:r w:rsidR="00E66269">
        <w:t xml:space="preserve"> </w:t>
      </w:r>
      <w:r>
        <w:t xml:space="preserve">Community Development </w:t>
      </w:r>
      <w:r w:rsidR="00007996">
        <w:t>division</w:t>
      </w:r>
      <w:r>
        <w:t xml:space="preserve">. For each issue, several visions and goals that the young leaders developed are listed, giving insight into the changes </w:t>
      </w:r>
      <w:r w:rsidR="00C829D6">
        <w:t>C</w:t>
      </w:r>
      <w:r>
        <w:t>ommunity Leaders would like to see in their communities and across the region.</w:t>
      </w:r>
    </w:p>
    <w:p w14:paraId="0B032AC6" w14:textId="77777777" w:rsidR="006A046A" w:rsidRPr="008D0BDE" w:rsidRDefault="006A046A" w:rsidP="00C5140A">
      <w:pPr>
        <w:pStyle w:val="Heading2"/>
      </w:pPr>
      <w:r w:rsidRPr="008D0BDE">
        <w:t>What does ‘affordability’ mean?</w:t>
      </w:r>
    </w:p>
    <w:p w14:paraId="138C9904" w14:textId="28191C22" w:rsidR="006A046A" w:rsidRPr="008D0BDE" w:rsidRDefault="006A046A" w:rsidP="006A046A">
      <w:r>
        <w:t xml:space="preserve">Affordability is not something that has a simple definition. Community </w:t>
      </w:r>
      <w:r w:rsidR="002D437B">
        <w:t>L</w:t>
      </w:r>
      <w:r>
        <w:t>eaders described diverse meanings and definitions of the concept. Going forward, policies can better serve the region through recognition of the need for flexibility. They created more precise definitions about how much people should be paying for housing and what other costs and factors should be considered when determining affordability. They sometimes held broader definitions, noting that a</w:t>
      </w:r>
      <w:r>
        <w:rPr>
          <w:color w:val="171717"/>
        </w:rPr>
        <w:t xml:space="preserve">ffordability doesn’t just mean that a family can find a housing situation they can afford financially, but that they can afford housing in neighborhoods they </w:t>
      </w:r>
      <w:r>
        <w:rPr>
          <w:i/>
          <w:color w:val="171717"/>
        </w:rPr>
        <w:t>want</w:t>
      </w:r>
      <w:r>
        <w:rPr>
          <w:color w:val="171717"/>
        </w:rPr>
        <w:t xml:space="preserve"> to live in, in housing conditions that are safe, and that meet the needs of their family in terms of culture, community connection, and family size. </w:t>
      </w:r>
    </w:p>
    <w:p w14:paraId="13D6F2F1" w14:textId="77777777" w:rsidR="006A046A" w:rsidRDefault="006A046A" w:rsidP="00C5140A">
      <w:pPr>
        <w:pStyle w:val="Heading2"/>
      </w:pPr>
      <w:r w:rsidRPr="008D0BDE">
        <w:t>What is a desirable neighborhood?</w:t>
      </w:r>
    </w:p>
    <w:p w14:paraId="3832BBC7" w14:textId="77777777" w:rsidR="006A046A" w:rsidRPr="008D0BDE" w:rsidRDefault="006A046A" w:rsidP="006A046A">
      <w:pPr>
        <w:widowControl w:val="0"/>
      </w:pPr>
      <w:r>
        <w:t>In their neighborhood, people want to feel a sense of belonging, and feel a sense of connectedness to their community(</w:t>
      </w:r>
      <w:proofErr w:type="spellStart"/>
      <w:r>
        <w:t>ies</w:t>
      </w:r>
      <w:proofErr w:type="spellEnd"/>
      <w:r>
        <w:t>). They desired more third spaces for community members to gather and hold events or engage in creative activities. Young people referred to this as “being seen.” Research on youth development have noted that this sense of belonging is particularly important in adolescence when key identify formation is taking place. A Latino youth group noted: “To feel seen, being able to go to places where we see people who look like us and hear people speaking Spanish is important.” [Raices Latinas]</w:t>
      </w:r>
    </w:p>
    <w:p w14:paraId="0D5A8BED" w14:textId="77777777" w:rsidR="006A046A" w:rsidRPr="008D0BDE" w:rsidRDefault="006A046A" w:rsidP="00C5140A">
      <w:pPr>
        <w:pStyle w:val="Heading2"/>
      </w:pPr>
      <w:r w:rsidRPr="008D0BDE">
        <w:t>What is ‘home’?</w:t>
      </w:r>
    </w:p>
    <w:p w14:paraId="65B6B346" w14:textId="66590B9B" w:rsidR="006A046A" w:rsidRPr="00B56F80" w:rsidRDefault="006A046A" w:rsidP="006A046A">
      <w:pPr>
        <w:rPr>
          <w:bCs/>
        </w:rPr>
      </w:pPr>
      <w:r>
        <w:rPr>
          <w:bCs/>
        </w:rPr>
        <w:t xml:space="preserve">Community </w:t>
      </w:r>
      <w:r w:rsidR="002D437B">
        <w:rPr>
          <w:bCs/>
        </w:rPr>
        <w:t>L</w:t>
      </w:r>
      <w:r>
        <w:rPr>
          <w:bCs/>
        </w:rPr>
        <w:t>eaders described desired characteristics of home to a lesser extent than a desirable neighborhood. Some issues mentioned included having a home that was the right size for their family, a home connected to cultural meaning, and a home that allows for family connection.</w:t>
      </w:r>
    </w:p>
    <w:p w14:paraId="2D087CC4" w14:textId="6FBFB53B" w:rsidR="006A046A" w:rsidRPr="008D0BDE" w:rsidRDefault="006A046A" w:rsidP="00C5140A">
      <w:pPr>
        <w:pStyle w:val="Heading2"/>
      </w:pPr>
      <w:r w:rsidRPr="008D0BDE">
        <w:t>What choices do families/community members make about housing?</w:t>
      </w:r>
    </w:p>
    <w:p w14:paraId="39A73A1A" w14:textId="011F2F8D" w:rsidR="006A046A" w:rsidRDefault="006A046A" w:rsidP="006A046A">
      <w:r>
        <w:t xml:space="preserve">Community </w:t>
      </w:r>
      <w:r w:rsidR="002D437B">
        <w:t>L</w:t>
      </w:r>
      <w:r>
        <w:t>eaders noted several tradeoffs that they or people in their community navigate when making decisions around housing. These include: the tradeoff between affordability and living in a community where people feel represented, connected with the rest of their community, and feel a sense of belonging; the tradeoff between affordability and safety from crime and living in healthy and safe housing conditions.</w:t>
      </w:r>
    </w:p>
    <w:p w14:paraId="02188B98" w14:textId="21231CE5" w:rsidR="006A046A" w:rsidRDefault="006A046A" w:rsidP="00C5140A">
      <w:pPr>
        <w:pStyle w:val="Heading2"/>
      </w:pPr>
      <w:r>
        <w:t xml:space="preserve">Table </w:t>
      </w:r>
      <w:r>
        <w:fldChar w:fldCharType="begin"/>
      </w:r>
      <w:r>
        <w:instrText xml:space="preserve"> SEQ Table \* ARABIC </w:instrText>
      </w:r>
      <w:r>
        <w:fldChar w:fldCharType="separate"/>
      </w:r>
      <w:r>
        <w:rPr>
          <w:noProof/>
        </w:rPr>
        <w:t>3</w:t>
      </w:r>
      <w:r>
        <w:fldChar w:fldCharType="end"/>
      </w:r>
      <w:r>
        <w:t xml:space="preserve">: </w:t>
      </w:r>
      <w:r w:rsidRPr="00492C7A">
        <w:t xml:space="preserve">Recommendations for housing and examples from </w:t>
      </w:r>
      <w:r w:rsidR="00E104B2">
        <w:t>C</w:t>
      </w:r>
      <w:r w:rsidRPr="00492C7A">
        <w:t xml:space="preserve">ommunity </w:t>
      </w:r>
      <w:r w:rsidR="00E104B2">
        <w:t>L</w:t>
      </w:r>
      <w:r w:rsidRPr="00492C7A">
        <w:t>eaders</w:t>
      </w:r>
    </w:p>
    <w:tbl>
      <w:tblPr>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100" w:type="dxa"/>
          <w:left w:w="100" w:type="dxa"/>
          <w:bottom w:w="100" w:type="dxa"/>
          <w:right w:w="100" w:type="dxa"/>
        </w:tblCellMar>
        <w:tblLook w:val="0600" w:firstRow="0" w:lastRow="0" w:firstColumn="0" w:lastColumn="0" w:noHBand="1" w:noVBand="1"/>
      </w:tblPr>
      <w:tblGrid>
        <w:gridCol w:w="2325"/>
        <w:gridCol w:w="7035"/>
      </w:tblGrid>
      <w:tr w:rsidR="006A046A" w14:paraId="50982F98" w14:textId="77777777" w:rsidTr="00C5140A">
        <w:trPr>
          <w:cantSplit/>
          <w:tblHeader/>
        </w:trPr>
        <w:tc>
          <w:tcPr>
            <w:tcW w:w="2325" w:type="dxa"/>
            <w:shd w:val="clear" w:color="auto" w:fill="auto"/>
            <w:tcMar>
              <w:top w:w="100" w:type="dxa"/>
              <w:left w:w="100" w:type="dxa"/>
              <w:bottom w:w="100" w:type="dxa"/>
              <w:right w:w="100" w:type="dxa"/>
            </w:tcMar>
          </w:tcPr>
          <w:p w14:paraId="02AFF38E" w14:textId="77777777" w:rsidR="006A046A" w:rsidRDefault="006A046A" w:rsidP="00E104B2">
            <w:pPr>
              <w:pStyle w:val="Heading3"/>
            </w:pPr>
            <w:r>
              <w:t>Topic</w:t>
            </w:r>
          </w:p>
        </w:tc>
        <w:tc>
          <w:tcPr>
            <w:tcW w:w="7035" w:type="dxa"/>
            <w:shd w:val="clear" w:color="auto" w:fill="auto"/>
            <w:tcMar>
              <w:top w:w="100" w:type="dxa"/>
              <w:left w:w="100" w:type="dxa"/>
              <w:bottom w:w="100" w:type="dxa"/>
              <w:right w:w="100" w:type="dxa"/>
            </w:tcMar>
          </w:tcPr>
          <w:p w14:paraId="331F3DF2" w14:textId="63120D3A" w:rsidR="006A046A" w:rsidRDefault="006A046A" w:rsidP="00E104B2">
            <w:pPr>
              <w:pStyle w:val="Heading3"/>
            </w:pPr>
            <w:r>
              <w:t xml:space="preserve">Community Perspectives </w:t>
            </w:r>
            <w:r w:rsidR="00CF471F">
              <w:t xml:space="preserve">and </w:t>
            </w:r>
            <w:r>
              <w:t>Recommendations</w:t>
            </w:r>
          </w:p>
        </w:tc>
      </w:tr>
      <w:tr w:rsidR="006A046A" w14:paraId="23D4D44B" w14:textId="77777777" w:rsidTr="00E104B2">
        <w:tc>
          <w:tcPr>
            <w:tcW w:w="2325" w:type="dxa"/>
            <w:shd w:val="clear" w:color="auto" w:fill="auto"/>
            <w:tcMar>
              <w:top w:w="100" w:type="dxa"/>
              <w:left w:w="100" w:type="dxa"/>
              <w:bottom w:w="100" w:type="dxa"/>
              <w:right w:w="100" w:type="dxa"/>
            </w:tcMar>
          </w:tcPr>
          <w:p w14:paraId="7966C5BD" w14:textId="77777777" w:rsidR="006A046A" w:rsidRDefault="006A046A" w:rsidP="00E104B2">
            <w:r>
              <w:t>What does ‘affordability’ mean?</w:t>
            </w:r>
          </w:p>
        </w:tc>
        <w:tc>
          <w:tcPr>
            <w:tcW w:w="7035" w:type="dxa"/>
            <w:shd w:val="clear" w:color="auto" w:fill="auto"/>
            <w:tcMar>
              <w:top w:w="100" w:type="dxa"/>
              <w:left w:w="100" w:type="dxa"/>
              <w:bottom w:w="100" w:type="dxa"/>
              <w:right w:w="100" w:type="dxa"/>
            </w:tcMar>
          </w:tcPr>
          <w:p w14:paraId="76BCD699" w14:textId="77777777" w:rsidR="006A046A" w:rsidRDefault="006A046A" w:rsidP="00E104B2">
            <w:pPr>
              <w:widowControl w:val="0"/>
              <w:rPr>
                <w:b/>
              </w:rPr>
            </w:pPr>
            <w:r>
              <w:rPr>
                <w:b/>
              </w:rPr>
              <w:t>Quotes:</w:t>
            </w:r>
          </w:p>
          <w:p w14:paraId="45819DFF" w14:textId="77777777" w:rsidR="006A046A" w:rsidRDefault="006A046A" w:rsidP="002B3123">
            <w:pPr>
              <w:widowControl w:val="0"/>
              <w:numPr>
                <w:ilvl w:val="0"/>
                <w:numId w:val="19"/>
              </w:numPr>
              <w:spacing w:after="0"/>
            </w:pPr>
            <w:r>
              <w:t>“It depends on how much you make, and how much other things cost. I believe that you should be able to put fifty percent into savings… 5 to 20 percent should go to food and other things.” [EU]</w:t>
            </w:r>
          </w:p>
          <w:p w14:paraId="18972791" w14:textId="77777777" w:rsidR="006A046A" w:rsidRDefault="006A046A" w:rsidP="002B3123">
            <w:pPr>
              <w:widowControl w:val="0"/>
              <w:numPr>
                <w:ilvl w:val="0"/>
                <w:numId w:val="19"/>
              </w:numPr>
              <w:spacing w:after="0"/>
            </w:pPr>
            <w:r>
              <w:rPr>
                <w:color w:val="171717"/>
              </w:rPr>
              <w:t xml:space="preserve">“Affordable housing means making housing more reasonably priced and accessible in the neighborhoods we </w:t>
            </w:r>
            <w:r>
              <w:rPr>
                <w:i/>
                <w:color w:val="171717"/>
              </w:rPr>
              <w:t>want</w:t>
            </w:r>
            <w:r>
              <w:rPr>
                <w:color w:val="171717"/>
              </w:rPr>
              <w:t xml:space="preserve"> to live in.” [Raices Latinas]</w:t>
            </w:r>
          </w:p>
          <w:p w14:paraId="79D596AD" w14:textId="77777777" w:rsidR="006A046A" w:rsidRDefault="006A046A" w:rsidP="002B3123">
            <w:pPr>
              <w:widowControl w:val="0"/>
              <w:numPr>
                <w:ilvl w:val="0"/>
                <w:numId w:val="19"/>
              </w:numPr>
              <w:spacing w:after="0"/>
              <w:rPr>
                <w:color w:val="171717"/>
              </w:rPr>
            </w:pPr>
            <w:r>
              <w:rPr>
                <w:color w:val="171717"/>
                <w:highlight w:val="white"/>
              </w:rPr>
              <w:t>“I grew up in section 8 housing. We were lucky to be a part of that type of housing to find affordable housing for my parent’s income. … Honestly, it is becoming increasingly harder to be in welfare programs, and to be in section 8, and everything in that boat … A lot of families are not qualifying even though they really need it. … I think we need to be more flexible, rather than just looking at the numbers, especially if you have more kids, especially if you are in school.” [EU]</w:t>
            </w:r>
          </w:p>
          <w:p w14:paraId="1202631C" w14:textId="77777777" w:rsidR="006A046A" w:rsidRDefault="006A046A" w:rsidP="002B3123">
            <w:pPr>
              <w:widowControl w:val="0"/>
              <w:numPr>
                <w:ilvl w:val="0"/>
                <w:numId w:val="19"/>
              </w:numPr>
              <w:spacing w:after="0"/>
              <w:rPr>
                <w:color w:val="171717"/>
              </w:rPr>
            </w:pPr>
            <w:r>
              <w:t xml:space="preserve">“Big </w:t>
            </w:r>
            <w:r w:rsidRPr="003747EC">
              <w:rPr>
                <w:rFonts w:eastAsia="MS PGothic" w:cs="Arial"/>
              </w:rPr>
              <w:t xml:space="preserve">companies </w:t>
            </w:r>
            <w:r>
              <w:t xml:space="preserve">are </w:t>
            </w:r>
            <w:r w:rsidRPr="003747EC">
              <w:rPr>
                <w:rFonts w:eastAsia="MS PGothic" w:cs="Arial"/>
              </w:rPr>
              <w:t>buying houses</w:t>
            </w:r>
            <w:r>
              <w:t xml:space="preserve"> and </w:t>
            </w:r>
            <w:r w:rsidRPr="003747EC">
              <w:rPr>
                <w:rFonts w:eastAsia="MS PGothic" w:cs="Arial"/>
              </w:rPr>
              <w:t xml:space="preserve">flipping them. People are used to owning own home and values of community. </w:t>
            </w:r>
            <w:r>
              <w:t>Companies</w:t>
            </w:r>
            <w:r w:rsidRPr="003747EC">
              <w:rPr>
                <w:rFonts w:eastAsia="MS PGothic" w:cs="Arial"/>
              </w:rPr>
              <w:t xml:space="preserve"> buy them and flip </w:t>
            </w:r>
            <w:proofErr w:type="gramStart"/>
            <w:r w:rsidRPr="003747EC">
              <w:rPr>
                <w:rFonts w:eastAsia="MS PGothic" w:cs="Arial"/>
              </w:rPr>
              <w:t>them</w:t>
            </w:r>
            <w:proofErr w:type="gramEnd"/>
            <w:r w:rsidRPr="003747EC">
              <w:rPr>
                <w:rFonts w:eastAsia="MS PGothic" w:cs="Arial"/>
              </w:rPr>
              <w:t xml:space="preserve"> and it becomes a super expensive place. </w:t>
            </w:r>
            <w:r>
              <w:t>This impacts</w:t>
            </w:r>
            <w:r w:rsidRPr="003747EC">
              <w:rPr>
                <w:rFonts w:eastAsia="MS PGothic" w:cs="Arial"/>
              </w:rPr>
              <w:t xml:space="preserve"> the amount of young people who are impacted by amount of access to home ownership based on not being able to do it and having to keep renting for years.</w:t>
            </w:r>
            <w:r>
              <w:t>” [Raices Latinas]</w:t>
            </w:r>
          </w:p>
          <w:p w14:paraId="00A0F12F" w14:textId="77777777" w:rsidR="006A046A" w:rsidRDefault="006A046A" w:rsidP="00E104B2">
            <w:pPr>
              <w:widowControl w:val="0"/>
              <w:rPr>
                <w:b/>
              </w:rPr>
            </w:pPr>
          </w:p>
          <w:p w14:paraId="39513A8B" w14:textId="04DA0126" w:rsidR="006A046A" w:rsidRDefault="006A046A" w:rsidP="00E104B2">
            <w:pPr>
              <w:widowControl w:val="0"/>
              <w:rPr>
                <w:b/>
              </w:rPr>
            </w:pPr>
            <w:r>
              <w:rPr>
                <w:b/>
              </w:rPr>
              <w:t>Recommendations (Visions/Goals)</w:t>
            </w:r>
          </w:p>
          <w:p w14:paraId="7C3FAF40" w14:textId="77777777" w:rsidR="006A046A" w:rsidRDefault="006A046A" w:rsidP="001048BF">
            <w:pPr>
              <w:widowControl w:val="0"/>
              <w:numPr>
                <w:ilvl w:val="0"/>
                <w:numId w:val="19"/>
              </w:numPr>
              <w:spacing w:after="0"/>
            </w:pPr>
            <w:r>
              <w:t>Larger families have access to housing that accommodates their size.</w:t>
            </w:r>
          </w:p>
          <w:p w14:paraId="32331DDE" w14:textId="77777777" w:rsidR="006A046A" w:rsidRDefault="006A046A" w:rsidP="001048BF">
            <w:pPr>
              <w:widowControl w:val="0"/>
              <w:numPr>
                <w:ilvl w:val="0"/>
                <w:numId w:val="19"/>
              </w:numPr>
              <w:spacing w:after="0"/>
            </w:pPr>
            <w:r>
              <w:t xml:space="preserve">The region’s residents have affordable housing close to the cultural connections they need.  </w:t>
            </w:r>
          </w:p>
          <w:p w14:paraId="6E0D8B9D" w14:textId="77777777" w:rsidR="006A046A" w:rsidRDefault="006A046A" w:rsidP="001048BF">
            <w:pPr>
              <w:widowControl w:val="0"/>
              <w:numPr>
                <w:ilvl w:val="0"/>
                <w:numId w:val="19"/>
              </w:numPr>
              <w:spacing w:after="0"/>
            </w:pPr>
            <w:r>
              <w:t xml:space="preserve">Children live in affordable housing and supportive communities so they can have a stronger focus on school and education. </w:t>
            </w:r>
          </w:p>
          <w:p w14:paraId="18B1E832" w14:textId="77777777" w:rsidR="006A046A" w:rsidRDefault="006A046A" w:rsidP="001048BF">
            <w:pPr>
              <w:widowControl w:val="0"/>
              <w:numPr>
                <w:ilvl w:val="0"/>
                <w:numId w:val="19"/>
              </w:numPr>
              <w:spacing w:after="0"/>
            </w:pPr>
            <w:r>
              <w:t>The region supports people who cannot afford their housing and provides resources to ensure they can pay for housing.</w:t>
            </w:r>
          </w:p>
          <w:p w14:paraId="7C2577D7" w14:textId="77777777" w:rsidR="006A046A" w:rsidRDefault="006A046A" w:rsidP="001048BF">
            <w:pPr>
              <w:widowControl w:val="0"/>
              <w:numPr>
                <w:ilvl w:val="0"/>
                <w:numId w:val="19"/>
              </w:numPr>
              <w:spacing w:after="0"/>
            </w:pPr>
            <w:r>
              <w:t xml:space="preserve">Affordable housing options are available for all members of the community. Everyone has access to safe and affordable housing options, regardless of their income level.  </w:t>
            </w:r>
          </w:p>
          <w:p w14:paraId="44735D5B" w14:textId="77777777" w:rsidR="006A046A" w:rsidRDefault="006A046A" w:rsidP="001048BF">
            <w:pPr>
              <w:widowControl w:val="0"/>
              <w:numPr>
                <w:ilvl w:val="0"/>
                <w:numId w:val="19"/>
              </w:numPr>
              <w:spacing w:after="0"/>
            </w:pPr>
            <w:r>
              <w:t>The region provides affordable housing for students who will be attending college away from home.</w:t>
            </w:r>
          </w:p>
          <w:p w14:paraId="18D1356B" w14:textId="77777777" w:rsidR="006A046A" w:rsidRDefault="006A046A" w:rsidP="001048BF">
            <w:pPr>
              <w:widowControl w:val="0"/>
              <w:numPr>
                <w:ilvl w:val="0"/>
                <w:numId w:val="19"/>
              </w:numPr>
              <w:spacing w:after="0"/>
            </w:pPr>
            <w:r>
              <w:t>The region addresses housing affordability issues by increasing the wages and decreasing housing cost.</w:t>
            </w:r>
          </w:p>
          <w:p w14:paraId="2CFAF6AE" w14:textId="77777777" w:rsidR="006A046A" w:rsidRDefault="006A046A" w:rsidP="001048BF">
            <w:pPr>
              <w:widowControl w:val="0"/>
              <w:numPr>
                <w:ilvl w:val="0"/>
                <w:numId w:val="19"/>
              </w:numPr>
              <w:spacing w:after="0"/>
            </w:pPr>
            <w:r>
              <w:t>The region builds more multi-family housing at lower costs for young adults.</w:t>
            </w:r>
          </w:p>
          <w:p w14:paraId="32D63C84" w14:textId="77777777" w:rsidR="006A046A" w:rsidRDefault="006A046A" w:rsidP="001048BF">
            <w:pPr>
              <w:widowControl w:val="0"/>
              <w:numPr>
                <w:ilvl w:val="0"/>
                <w:numId w:val="19"/>
              </w:numPr>
              <w:spacing w:after="0"/>
            </w:pPr>
            <w:r>
              <w:t xml:space="preserve">Affordable housing policymaking </w:t>
            </w:r>
            <w:proofErr w:type="gramStart"/>
            <w:r>
              <w:t>takes into account</w:t>
            </w:r>
            <w:proofErr w:type="gramEnd"/>
            <w:r>
              <w:t xml:space="preserve"> the cost of utilities, housing maintenance costs, other costs of living, education costs, etc.</w:t>
            </w:r>
          </w:p>
          <w:p w14:paraId="5FDC5C7B" w14:textId="77777777" w:rsidR="006A046A" w:rsidRDefault="006A046A" w:rsidP="001048BF">
            <w:pPr>
              <w:widowControl w:val="0"/>
              <w:numPr>
                <w:ilvl w:val="0"/>
                <w:numId w:val="19"/>
              </w:numPr>
              <w:spacing w:after="0"/>
            </w:pPr>
            <w:r>
              <w:t xml:space="preserve">Our region creates more affordable housing options across diverse types of housing across the region. </w:t>
            </w:r>
          </w:p>
        </w:tc>
      </w:tr>
      <w:tr w:rsidR="006A046A" w14:paraId="4593F6FA" w14:textId="77777777" w:rsidTr="00E104B2">
        <w:tc>
          <w:tcPr>
            <w:tcW w:w="2325" w:type="dxa"/>
            <w:shd w:val="clear" w:color="auto" w:fill="auto"/>
            <w:tcMar>
              <w:top w:w="100" w:type="dxa"/>
              <w:left w:w="100" w:type="dxa"/>
              <w:bottom w:w="100" w:type="dxa"/>
              <w:right w:w="100" w:type="dxa"/>
            </w:tcMar>
          </w:tcPr>
          <w:p w14:paraId="36E11385" w14:textId="77777777" w:rsidR="006A046A" w:rsidRDefault="006A046A" w:rsidP="00E104B2">
            <w:r>
              <w:t>What is ‘home’?</w:t>
            </w:r>
          </w:p>
        </w:tc>
        <w:tc>
          <w:tcPr>
            <w:tcW w:w="7035" w:type="dxa"/>
            <w:shd w:val="clear" w:color="auto" w:fill="auto"/>
            <w:tcMar>
              <w:top w:w="100" w:type="dxa"/>
              <w:left w:w="100" w:type="dxa"/>
              <w:bottom w:w="100" w:type="dxa"/>
              <w:right w:w="100" w:type="dxa"/>
            </w:tcMar>
          </w:tcPr>
          <w:p w14:paraId="73B699B9" w14:textId="77777777" w:rsidR="006A046A" w:rsidRDefault="006A046A" w:rsidP="00E104B2">
            <w:pPr>
              <w:widowControl w:val="0"/>
              <w:pBdr>
                <w:top w:val="nil"/>
                <w:left w:val="nil"/>
                <w:bottom w:val="nil"/>
                <w:right w:val="nil"/>
                <w:between w:val="nil"/>
              </w:pBdr>
              <w:rPr>
                <w:b/>
              </w:rPr>
            </w:pPr>
            <w:r>
              <w:rPr>
                <w:b/>
              </w:rPr>
              <w:t>Quotes:</w:t>
            </w:r>
          </w:p>
          <w:p w14:paraId="3F344831" w14:textId="77777777" w:rsidR="006A046A" w:rsidRDefault="006A046A" w:rsidP="001048BF">
            <w:pPr>
              <w:widowControl w:val="0"/>
              <w:numPr>
                <w:ilvl w:val="0"/>
                <w:numId w:val="19"/>
              </w:numPr>
              <w:spacing w:after="0"/>
            </w:pPr>
            <w:r w:rsidRPr="001048BF">
              <w:t>“Recently we had a house fire, and we had to expand and make our house our own way. The way my parents are doing it right now is very Hispanic-oriented. There would be a lot of colors and designs that come from Mexico. When I’m looking for houses, I want that homey feeling of where I’m from and where I originated.” (Raices interviews)</w:t>
            </w:r>
          </w:p>
          <w:p w14:paraId="53C24E8D" w14:textId="77777777" w:rsidR="006A046A" w:rsidRPr="00B66297" w:rsidRDefault="006A046A" w:rsidP="001048BF">
            <w:pPr>
              <w:widowControl w:val="0"/>
              <w:numPr>
                <w:ilvl w:val="0"/>
                <w:numId w:val="19"/>
              </w:numPr>
              <w:spacing w:after="0"/>
            </w:pPr>
            <w:r w:rsidRPr="001048BF">
              <w:t xml:space="preserve">“I grew up with a lot of family members in my household. There’s me, my four siblings, my siblings’ kids, my grandparents; </w:t>
            </w:r>
            <w:proofErr w:type="gramStart"/>
            <w:r w:rsidRPr="001048BF">
              <w:t>so</w:t>
            </w:r>
            <w:proofErr w:type="gramEnd"/>
            <w:r w:rsidRPr="001048BF">
              <w:t xml:space="preserve"> there was always a lot of people at my house. </w:t>
            </w:r>
            <w:proofErr w:type="gramStart"/>
            <w:r w:rsidRPr="001048BF">
              <w:t>So</w:t>
            </w:r>
            <w:proofErr w:type="gramEnd"/>
            <w:r w:rsidRPr="001048BF">
              <w:t xml:space="preserve"> I feel like if I go to a different household, I would also enjoy that madness of having a bunch of people in it … just because that’s how I’m used to” (Raices interviews)</w:t>
            </w:r>
          </w:p>
          <w:p w14:paraId="604C4D63" w14:textId="77777777" w:rsidR="006A046A" w:rsidRDefault="006A046A" w:rsidP="00E104B2">
            <w:pPr>
              <w:ind w:left="180"/>
              <w:rPr>
                <w:b/>
                <w:bCs/>
                <w:color w:val="171717"/>
              </w:rPr>
            </w:pPr>
            <w:r>
              <w:rPr>
                <w:b/>
                <w:bCs/>
                <w:color w:val="171717"/>
              </w:rPr>
              <w:t>Recommendation:</w:t>
            </w:r>
          </w:p>
          <w:p w14:paraId="6A41CAD2" w14:textId="77777777" w:rsidR="006A046A" w:rsidRDefault="006A046A" w:rsidP="001048BF">
            <w:pPr>
              <w:widowControl w:val="0"/>
              <w:numPr>
                <w:ilvl w:val="0"/>
                <w:numId w:val="19"/>
              </w:numPr>
              <w:spacing w:after="0"/>
            </w:pPr>
            <w:r>
              <w:t>Larger families have access to housing that accommodates their size.</w:t>
            </w:r>
          </w:p>
          <w:p w14:paraId="790EBDCA" w14:textId="77777777" w:rsidR="006A046A" w:rsidRPr="00B66297" w:rsidRDefault="006A046A" w:rsidP="00E104B2">
            <w:pPr>
              <w:ind w:left="180"/>
              <w:rPr>
                <w:b/>
                <w:bCs/>
              </w:rPr>
            </w:pPr>
          </w:p>
        </w:tc>
      </w:tr>
      <w:tr w:rsidR="006A046A" w14:paraId="1A4A47FD" w14:textId="77777777" w:rsidTr="00E104B2">
        <w:tc>
          <w:tcPr>
            <w:tcW w:w="2325" w:type="dxa"/>
            <w:shd w:val="clear" w:color="auto" w:fill="auto"/>
            <w:tcMar>
              <w:top w:w="100" w:type="dxa"/>
              <w:left w:w="100" w:type="dxa"/>
              <w:bottom w:w="100" w:type="dxa"/>
              <w:right w:w="100" w:type="dxa"/>
            </w:tcMar>
          </w:tcPr>
          <w:p w14:paraId="5876B3C1" w14:textId="77777777" w:rsidR="006A046A" w:rsidRDefault="006A046A" w:rsidP="00E104B2">
            <w:r>
              <w:t>What is a desirable neighborhood?</w:t>
            </w:r>
          </w:p>
        </w:tc>
        <w:tc>
          <w:tcPr>
            <w:tcW w:w="7035" w:type="dxa"/>
            <w:shd w:val="clear" w:color="auto" w:fill="auto"/>
            <w:tcMar>
              <w:top w:w="100" w:type="dxa"/>
              <w:left w:w="100" w:type="dxa"/>
              <w:bottom w:w="100" w:type="dxa"/>
              <w:right w:w="100" w:type="dxa"/>
            </w:tcMar>
          </w:tcPr>
          <w:p w14:paraId="5CDAD245" w14:textId="77777777" w:rsidR="006A046A" w:rsidRDefault="006A046A" w:rsidP="00E104B2">
            <w:pPr>
              <w:widowControl w:val="0"/>
              <w:pBdr>
                <w:top w:val="nil"/>
                <w:left w:val="nil"/>
                <w:bottom w:val="nil"/>
                <w:right w:val="nil"/>
                <w:between w:val="nil"/>
              </w:pBdr>
              <w:rPr>
                <w:b/>
              </w:rPr>
            </w:pPr>
            <w:r>
              <w:rPr>
                <w:b/>
              </w:rPr>
              <w:t>Quotes</w:t>
            </w:r>
          </w:p>
          <w:p w14:paraId="51C19521" w14:textId="77777777" w:rsidR="006A046A" w:rsidRDefault="006A046A" w:rsidP="002B3123">
            <w:pPr>
              <w:widowControl w:val="0"/>
              <w:numPr>
                <w:ilvl w:val="0"/>
                <w:numId w:val="17"/>
              </w:numPr>
              <w:spacing w:after="0"/>
            </w:pPr>
            <w:r>
              <w:t>“In order to feel seen in my community, to me it is important to feel like I belong and like I am a part of the community. I need physical and emotional safety, which allows me to be my authentic self. … I live in a place where it is not too difficult to meet and engage with people I share interest, passion, and life experiences with. However, if I lived in a more isolated area, for example, fostering a sense of belonging would be much more difficult.” [Raices packet]</w:t>
            </w:r>
          </w:p>
          <w:p w14:paraId="0A82FAB1" w14:textId="77777777" w:rsidR="006A046A" w:rsidRDefault="006A046A" w:rsidP="002B3123">
            <w:pPr>
              <w:widowControl w:val="0"/>
              <w:numPr>
                <w:ilvl w:val="0"/>
                <w:numId w:val="17"/>
              </w:numPr>
              <w:spacing w:after="0"/>
            </w:pPr>
            <w:r>
              <w:t>“[To be seen in my community, I would need] more citywide events where people of all different backgrounds come together.</w:t>
            </w:r>
          </w:p>
          <w:p w14:paraId="5DD81AC3" w14:textId="77777777" w:rsidR="006A046A" w:rsidRDefault="006A046A" w:rsidP="002B3123">
            <w:pPr>
              <w:widowControl w:val="0"/>
              <w:numPr>
                <w:ilvl w:val="0"/>
                <w:numId w:val="15"/>
              </w:numPr>
              <w:contextualSpacing/>
            </w:pPr>
            <w:r>
              <w:t>“There’s this park, … when I was growing up it was super white, only white kids played there. As they changed it, more schools, and I see more Hispanics and stuff like that. They’re more welcome and they do soccer stuff there for the kids. I feel like it’s better, not just for me as an individual, but for the kids growing up, … they can go there and see people who look like them.”</w:t>
            </w:r>
          </w:p>
          <w:p w14:paraId="46878919" w14:textId="77777777" w:rsidR="006A046A" w:rsidRDefault="006A046A" w:rsidP="002B3123">
            <w:pPr>
              <w:widowControl w:val="0"/>
              <w:numPr>
                <w:ilvl w:val="0"/>
                <w:numId w:val="15"/>
              </w:numPr>
              <w:contextualSpacing/>
            </w:pPr>
            <w:r>
              <w:t xml:space="preserve">" I would like my neighborhood to be </w:t>
            </w:r>
            <w:proofErr w:type="gramStart"/>
            <w:r>
              <w:t>more safe</w:t>
            </w:r>
            <w:proofErr w:type="gramEnd"/>
            <w:r>
              <w:t>, no more shootings, or violence" (WYC interview)</w:t>
            </w:r>
          </w:p>
          <w:p w14:paraId="58A37140" w14:textId="77777777" w:rsidR="006A046A" w:rsidRDefault="006A046A" w:rsidP="00E104B2">
            <w:pPr>
              <w:widowControl w:val="0"/>
              <w:pBdr>
                <w:top w:val="nil"/>
                <w:left w:val="nil"/>
                <w:bottom w:val="nil"/>
                <w:right w:val="nil"/>
                <w:between w:val="nil"/>
              </w:pBdr>
              <w:rPr>
                <w:b/>
              </w:rPr>
            </w:pPr>
          </w:p>
          <w:p w14:paraId="113C970B" w14:textId="77777777" w:rsidR="006A046A" w:rsidRDefault="006A046A" w:rsidP="00E104B2">
            <w:pPr>
              <w:widowControl w:val="0"/>
              <w:pBdr>
                <w:top w:val="nil"/>
                <w:left w:val="nil"/>
                <w:bottom w:val="nil"/>
                <w:right w:val="nil"/>
                <w:between w:val="nil"/>
              </w:pBdr>
              <w:rPr>
                <w:color w:val="171717"/>
              </w:rPr>
            </w:pPr>
            <w:r>
              <w:rPr>
                <w:b/>
              </w:rPr>
              <w:t>Recommendations (Visions / Goals)</w:t>
            </w:r>
          </w:p>
          <w:p w14:paraId="5C7B3EF6" w14:textId="77777777" w:rsidR="006A046A" w:rsidRDefault="006A046A" w:rsidP="002B3123">
            <w:pPr>
              <w:widowControl w:val="0"/>
              <w:numPr>
                <w:ilvl w:val="0"/>
                <w:numId w:val="21"/>
              </w:numPr>
              <w:spacing w:after="0"/>
              <w:rPr>
                <w:color w:val="171717"/>
              </w:rPr>
            </w:pPr>
            <w:r>
              <w:rPr>
                <w:color w:val="171717"/>
              </w:rPr>
              <w:t xml:space="preserve">Cities and regional systems provide a sense of respect for diverse communities.  </w:t>
            </w:r>
          </w:p>
          <w:p w14:paraId="7F2B4585" w14:textId="77777777" w:rsidR="006A046A" w:rsidRDefault="006A046A" w:rsidP="002B3123">
            <w:pPr>
              <w:widowControl w:val="0"/>
              <w:numPr>
                <w:ilvl w:val="0"/>
                <w:numId w:val="16"/>
              </w:numPr>
              <w:spacing w:after="0"/>
            </w:pPr>
            <w:r>
              <w:rPr>
                <w:color w:val="171717"/>
              </w:rPr>
              <w:t xml:space="preserve">Create public spaces, green/open spaces, and increase placemaking strategies dedicated to cultural representation.  </w:t>
            </w:r>
          </w:p>
          <w:p w14:paraId="3A16FD92" w14:textId="1712A5A5" w:rsidR="006A046A" w:rsidRDefault="006A046A" w:rsidP="002B3123">
            <w:pPr>
              <w:widowControl w:val="0"/>
              <w:numPr>
                <w:ilvl w:val="0"/>
                <w:numId w:val="16"/>
              </w:numPr>
              <w:spacing w:after="0"/>
            </w:pPr>
            <w:r>
              <w:rPr>
                <w:color w:val="171717"/>
              </w:rPr>
              <w:t>Increased mixed</w:t>
            </w:r>
            <w:r w:rsidR="00310B8A">
              <w:rPr>
                <w:color w:val="171717"/>
              </w:rPr>
              <w:t>-</w:t>
            </w:r>
            <w:r>
              <w:rPr>
                <w:color w:val="171717"/>
              </w:rPr>
              <w:t xml:space="preserve">use development centers across suburban neighborhoods.  </w:t>
            </w:r>
          </w:p>
          <w:p w14:paraId="1F0AA66E" w14:textId="77777777" w:rsidR="006A046A" w:rsidRDefault="006A046A" w:rsidP="002B3123">
            <w:pPr>
              <w:widowControl w:val="0"/>
              <w:numPr>
                <w:ilvl w:val="0"/>
                <w:numId w:val="18"/>
              </w:numPr>
              <w:spacing w:after="0"/>
              <w:rPr>
                <w:color w:val="171717"/>
              </w:rPr>
            </w:pPr>
            <w:r>
              <w:rPr>
                <w:color w:val="171717"/>
              </w:rPr>
              <w:t xml:space="preserve">The region’s residents have affordable housing close to the cultural connections they need.  </w:t>
            </w:r>
          </w:p>
          <w:p w14:paraId="769F7C03" w14:textId="77777777" w:rsidR="006A046A" w:rsidRPr="00115F1D" w:rsidRDefault="006A046A" w:rsidP="002B3123">
            <w:pPr>
              <w:numPr>
                <w:ilvl w:val="0"/>
                <w:numId w:val="16"/>
              </w:numPr>
              <w:spacing w:after="0" w:line="276" w:lineRule="auto"/>
              <w:rPr>
                <w:color w:val="171717"/>
              </w:rPr>
            </w:pPr>
            <w:r>
              <w:t>The region provides opportunities and resources in the neighborhoods where people already live.</w:t>
            </w:r>
          </w:p>
          <w:p w14:paraId="5F6565D1" w14:textId="77777777" w:rsidR="006A046A" w:rsidRDefault="006A046A" w:rsidP="00E104B2">
            <w:pPr>
              <w:rPr>
                <w:b/>
                <w:bCs/>
              </w:rPr>
            </w:pPr>
          </w:p>
          <w:p w14:paraId="4FFFDDF7" w14:textId="77777777" w:rsidR="006A046A" w:rsidRDefault="006A046A" w:rsidP="00E104B2">
            <w:pPr>
              <w:rPr>
                <w:b/>
                <w:bCs/>
              </w:rPr>
            </w:pPr>
            <w:r>
              <w:rPr>
                <w:b/>
                <w:bCs/>
              </w:rPr>
              <w:t xml:space="preserve">Insights from hand-drawn maps </w:t>
            </w:r>
          </w:p>
          <w:p w14:paraId="25F31ACF" w14:textId="77777777" w:rsidR="006A046A" w:rsidRDefault="006A046A" w:rsidP="002B3123">
            <w:pPr>
              <w:pStyle w:val="ListParagraph"/>
              <w:widowControl w:val="0"/>
              <w:numPr>
                <w:ilvl w:val="0"/>
                <w:numId w:val="23"/>
              </w:numPr>
              <w:pBdr>
                <w:top w:val="nil"/>
                <w:left w:val="nil"/>
                <w:bottom w:val="nil"/>
                <w:right w:val="nil"/>
                <w:between w:val="nil"/>
              </w:pBdr>
              <w:spacing w:after="0"/>
            </w:pPr>
            <w:r>
              <w:t>Housing with friendly neighbors</w:t>
            </w:r>
          </w:p>
          <w:p w14:paraId="7A583503" w14:textId="77777777" w:rsidR="006A046A" w:rsidRDefault="006A046A" w:rsidP="002B3123">
            <w:pPr>
              <w:pStyle w:val="ListParagraph"/>
              <w:widowControl w:val="0"/>
              <w:numPr>
                <w:ilvl w:val="0"/>
                <w:numId w:val="23"/>
              </w:numPr>
              <w:pBdr>
                <w:top w:val="nil"/>
                <w:left w:val="nil"/>
                <w:bottom w:val="nil"/>
                <w:right w:val="nil"/>
                <w:between w:val="nil"/>
              </w:pBdr>
              <w:spacing w:after="0"/>
            </w:pPr>
            <w:r>
              <w:t>Healthy food (“not just gas stations”) within walking distance</w:t>
            </w:r>
          </w:p>
          <w:p w14:paraId="24F6AEAD" w14:textId="65B6A4C7" w:rsidR="006A046A" w:rsidRDefault="00F932EE" w:rsidP="002B3123">
            <w:pPr>
              <w:pStyle w:val="ListParagraph"/>
              <w:widowControl w:val="0"/>
              <w:numPr>
                <w:ilvl w:val="0"/>
                <w:numId w:val="23"/>
              </w:numPr>
              <w:pBdr>
                <w:top w:val="nil"/>
                <w:left w:val="nil"/>
                <w:bottom w:val="nil"/>
                <w:right w:val="nil"/>
                <w:between w:val="nil"/>
              </w:pBdr>
              <w:spacing w:after="0"/>
            </w:pPr>
            <w:r>
              <w:t>R</w:t>
            </w:r>
            <w:r w:rsidR="006A046A">
              <w:t>estaurants nearby</w:t>
            </w:r>
          </w:p>
          <w:p w14:paraId="2697DC9F" w14:textId="77777777" w:rsidR="006A046A" w:rsidRDefault="006A046A" w:rsidP="002B3123">
            <w:pPr>
              <w:pStyle w:val="ListParagraph"/>
              <w:widowControl w:val="0"/>
              <w:numPr>
                <w:ilvl w:val="0"/>
                <w:numId w:val="23"/>
              </w:numPr>
              <w:pBdr>
                <w:top w:val="nil"/>
                <w:left w:val="nil"/>
                <w:bottom w:val="nil"/>
                <w:right w:val="nil"/>
                <w:between w:val="nil"/>
              </w:pBdr>
              <w:spacing w:after="0"/>
            </w:pPr>
            <w:r>
              <w:t>A library nearby “to pick out books and movies, have more space, and study groups.” For example, all of Raices Latinas youth put the library on their map.</w:t>
            </w:r>
          </w:p>
          <w:p w14:paraId="2AF774F6" w14:textId="77777777" w:rsidR="006A046A" w:rsidRDefault="006A046A" w:rsidP="002B3123">
            <w:pPr>
              <w:pStyle w:val="ListParagraph"/>
              <w:widowControl w:val="0"/>
              <w:numPr>
                <w:ilvl w:val="0"/>
                <w:numId w:val="23"/>
              </w:numPr>
              <w:pBdr>
                <w:top w:val="nil"/>
                <w:left w:val="nil"/>
                <w:bottom w:val="nil"/>
                <w:right w:val="nil"/>
                <w:between w:val="nil"/>
              </w:pBdr>
              <w:spacing w:after="0"/>
            </w:pPr>
            <w:r>
              <w:t>A Target to spend time with friends and get coffee (the Target was mentioned as a desirable place to hang out by more than one group).</w:t>
            </w:r>
          </w:p>
          <w:p w14:paraId="724ED9DB" w14:textId="3D3D57A1" w:rsidR="006A046A" w:rsidRDefault="006A046A" w:rsidP="002B3123">
            <w:pPr>
              <w:pStyle w:val="ListParagraph"/>
              <w:widowControl w:val="0"/>
              <w:numPr>
                <w:ilvl w:val="0"/>
                <w:numId w:val="23"/>
              </w:numPr>
              <w:pBdr>
                <w:top w:val="nil"/>
                <w:left w:val="nil"/>
                <w:bottom w:val="nil"/>
                <w:right w:val="nil"/>
                <w:between w:val="nil"/>
              </w:pBdr>
              <w:spacing w:after="0"/>
            </w:pPr>
            <w:r>
              <w:t>Important locations: Work, school, recreation, parks, lakes, trails, family, friends, hospital, churches, parking, transit centers</w:t>
            </w:r>
            <w:r w:rsidR="009201AA">
              <w:t>,</w:t>
            </w:r>
            <w:r>
              <w:t xml:space="preserve"> and</w:t>
            </w:r>
            <w:r w:rsidR="00B106B5">
              <w:t xml:space="preserve"> </w:t>
            </w:r>
            <w:r>
              <w:t>grocery stores.</w:t>
            </w:r>
          </w:p>
          <w:p w14:paraId="56089441" w14:textId="77777777" w:rsidR="006A046A" w:rsidRDefault="006A046A" w:rsidP="002B3123">
            <w:pPr>
              <w:pStyle w:val="ListParagraph"/>
              <w:widowControl w:val="0"/>
              <w:numPr>
                <w:ilvl w:val="0"/>
                <w:numId w:val="23"/>
              </w:numPr>
              <w:pBdr>
                <w:top w:val="nil"/>
                <w:left w:val="nil"/>
                <w:bottom w:val="nil"/>
                <w:right w:val="nil"/>
                <w:between w:val="nil"/>
              </w:pBdr>
              <w:spacing w:after="0"/>
            </w:pPr>
            <w:r>
              <w:t>Third spaces included Mall of America, Midtown Global Market</w:t>
            </w:r>
          </w:p>
          <w:p w14:paraId="222C5875" w14:textId="77777777" w:rsidR="006A046A" w:rsidRDefault="006A046A" w:rsidP="002B3123">
            <w:pPr>
              <w:pStyle w:val="ListParagraph"/>
              <w:widowControl w:val="0"/>
              <w:numPr>
                <w:ilvl w:val="0"/>
                <w:numId w:val="23"/>
              </w:numPr>
              <w:pBdr>
                <w:top w:val="nil"/>
                <w:left w:val="nil"/>
                <w:bottom w:val="nil"/>
                <w:right w:val="nil"/>
                <w:between w:val="nil"/>
              </w:pBdr>
              <w:spacing w:after="0"/>
            </w:pPr>
            <w:r>
              <w:t>Some youth would write their previous homes and apartments on the map. One youth wrote on her old apartment building “RIP” because it had been torn down.</w:t>
            </w:r>
          </w:p>
        </w:tc>
      </w:tr>
      <w:tr w:rsidR="006A046A" w14:paraId="1923CDD5" w14:textId="77777777" w:rsidTr="00E104B2">
        <w:tc>
          <w:tcPr>
            <w:tcW w:w="2325" w:type="dxa"/>
            <w:shd w:val="clear" w:color="auto" w:fill="auto"/>
            <w:tcMar>
              <w:top w:w="100" w:type="dxa"/>
              <w:left w:w="100" w:type="dxa"/>
              <w:bottom w:w="100" w:type="dxa"/>
              <w:right w:w="100" w:type="dxa"/>
            </w:tcMar>
          </w:tcPr>
          <w:p w14:paraId="2EB87354" w14:textId="44BF8646" w:rsidR="006A046A" w:rsidRDefault="006A046A" w:rsidP="00E104B2">
            <w:r>
              <w:t>What choices do families/community members make about housing?</w:t>
            </w:r>
          </w:p>
        </w:tc>
        <w:tc>
          <w:tcPr>
            <w:tcW w:w="7035" w:type="dxa"/>
            <w:shd w:val="clear" w:color="auto" w:fill="auto"/>
            <w:tcMar>
              <w:top w:w="100" w:type="dxa"/>
              <w:left w:w="100" w:type="dxa"/>
              <w:bottom w:w="100" w:type="dxa"/>
              <w:right w:w="100" w:type="dxa"/>
            </w:tcMar>
          </w:tcPr>
          <w:p w14:paraId="752D1CC1" w14:textId="77777777" w:rsidR="006A046A" w:rsidRPr="007336FB" w:rsidRDefault="006A046A" w:rsidP="00E104B2">
            <w:pPr>
              <w:widowControl w:val="0"/>
              <w:pBdr>
                <w:top w:val="nil"/>
                <w:left w:val="nil"/>
                <w:bottom w:val="nil"/>
                <w:right w:val="nil"/>
                <w:between w:val="nil"/>
              </w:pBdr>
              <w:rPr>
                <w:b/>
                <w:bCs/>
                <w:color w:val="auto"/>
              </w:rPr>
            </w:pPr>
            <w:r w:rsidRPr="007336FB">
              <w:rPr>
                <w:b/>
                <w:bCs/>
                <w:color w:val="auto"/>
              </w:rPr>
              <w:t>Quotes</w:t>
            </w:r>
          </w:p>
          <w:p w14:paraId="5EB4FDA4" w14:textId="77777777" w:rsidR="006A046A" w:rsidRPr="000A5B21" w:rsidRDefault="006A046A" w:rsidP="002B3123">
            <w:pPr>
              <w:pStyle w:val="ListParagraph"/>
              <w:widowControl w:val="0"/>
              <w:numPr>
                <w:ilvl w:val="0"/>
                <w:numId w:val="24"/>
              </w:numPr>
              <w:pBdr>
                <w:top w:val="nil"/>
                <w:left w:val="nil"/>
                <w:bottom w:val="nil"/>
                <w:right w:val="nil"/>
                <w:between w:val="nil"/>
              </w:pBdr>
              <w:spacing w:after="0"/>
            </w:pPr>
            <w:r w:rsidRPr="008C3F6C">
              <w:rPr>
                <w:b/>
                <w:bCs/>
              </w:rPr>
              <w:t>“</w:t>
            </w:r>
            <w:r>
              <w:t xml:space="preserve">My family </w:t>
            </w:r>
            <w:r w:rsidRPr="000A5B21">
              <w:rPr>
                <w:rFonts w:eastAsia="MS PGothic"/>
              </w:rPr>
              <w:t xml:space="preserve">decided it would be better to stay </w:t>
            </w:r>
            <w:r>
              <w:t>where we are</w:t>
            </w:r>
            <w:r w:rsidRPr="000A5B21">
              <w:rPr>
                <w:rFonts w:eastAsia="MS PGothic"/>
              </w:rPr>
              <w:t xml:space="preserve"> during college</w:t>
            </w:r>
            <w:r>
              <w:t xml:space="preserve"> because of cost. We are l</w:t>
            </w:r>
            <w:r w:rsidRPr="000A5B21">
              <w:rPr>
                <w:rFonts w:eastAsia="MS PGothic"/>
              </w:rPr>
              <w:t xml:space="preserve">ooking to move out soon, but Richfield area is too expensive. More likely </w:t>
            </w:r>
            <w:r>
              <w:t>we will</w:t>
            </w:r>
            <w:r w:rsidRPr="000A5B21">
              <w:rPr>
                <w:rFonts w:eastAsia="MS PGothic"/>
              </w:rPr>
              <w:t xml:space="preserve"> be </w:t>
            </w:r>
            <w:r>
              <w:t>i</w:t>
            </w:r>
            <w:r w:rsidRPr="000A5B21">
              <w:rPr>
                <w:rFonts w:eastAsia="MS PGothic"/>
              </w:rPr>
              <w:t xml:space="preserve">n </w:t>
            </w:r>
            <w:r>
              <w:t>Minneapolis</w:t>
            </w:r>
            <w:r w:rsidRPr="000A5B21">
              <w:rPr>
                <w:rFonts w:eastAsia="MS PGothic"/>
              </w:rPr>
              <w:t>.</w:t>
            </w:r>
            <w:r>
              <w:t>”</w:t>
            </w:r>
          </w:p>
          <w:p w14:paraId="60735B36" w14:textId="524D092C" w:rsidR="006A046A" w:rsidRDefault="006A046A" w:rsidP="002B3123">
            <w:pPr>
              <w:pStyle w:val="ListParagraph"/>
              <w:widowControl w:val="0"/>
              <w:numPr>
                <w:ilvl w:val="0"/>
                <w:numId w:val="24"/>
              </w:numPr>
              <w:pBdr>
                <w:top w:val="nil"/>
                <w:left w:val="nil"/>
                <w:bottom w:val="nil"/>
                <w:right w:val="nil"/>
                <w:between w:val="nil"/>
              </w:pBdr>
              <w:spacing w:after="0"/>
            </w:pPr>
            <w:r w:rsidRPr="008C3F6C">
              <w:rPr>
                <w:b/>
                <w:bCs/>
              </w:rPr>
              <w:t>“</w:t>
            </w:r>
            <w:r w:rsidRPr="00537D1B">
              <w:rPr>
                <w:rFonts w:eastAsia="MS PGothic"/>
              </w:rPr>
              <w:t xml:space="preserve">I love Minneapolis. I liked Richfield when I lived in that area. It’s </w:t>
            </w:r>
            <w:proofErr w:type="gramStart"/>
            <w:r w:rsidRPr="00537D1B">
              <w:rPr>
                <w:rFonts w:eastAsia="MS PGothic"/>
              </w:rPr>
              <w:t>really expensive</w:t>
            </w:r>
            <w:proofErr w:type="gramEnd"/>
            <w:r w:rsidRPr="00537D1B">
              <w:rPr>
                <w:rFonts w:eastAsia="MS PGothic"/>
              </w:rPr>
              <w:t xml:space="preserve"> to the point that a young adult before could get a little quadruplex in </w:t>
            </w:r>
            <w:r w:rsidR="00BB1118">
              <w:rPr>
                <w:rFonts w:eastAsia="MS PGothic"/>
              </w:rPr>
              <w:t>U</w:t>
            </w:r>
            <w:r w:rsidRPr="00537D1B">
              <w:rPr>
                <w:rFonts w:eastAsia="MS PGothic"/>
              </w:rPr>
              <w:t>ptown, and now, not even that is available. in Richfield, lots of families are getting phased out. The apartments built are too expensive, these complexes are not affordable. More likely that people my age are ending up moving to</w:t>
            </w:r>
            <w:r>
              <w:t xml:space="preserve"> North Minneapolis.</w:t>
            </w:r>
            <w:r w:rsidRPr="00537D1B">
              <w:rPr>
                <w:rFonts w:eastAsia="MS PGothic"/>
              </w:rPr>
              <w:t xml:space="preserve"> That’s creating gentrification for communities there.</w:t>
            </w:r>
            <w:r w:rsidRPr="00537D1B">
              <w:t>”</w:t>
            </w:r>
          </w:p>
          <w:p w14:paraId="447F1044" w14:textId="77777777" w:rsidR="006A046A" w:rsidRPr="002C257B" w:rsidRDefault="006A046A" w:rsidP="002B3123">
            <w:pPr>
              <w:pStyle w:val="ListParagraph"/>
              <w:widowControl w:val="0"/>
              <w:numPr>
                <w:ilvl w:val="0"/>
                <w:numId w:val="24"/>
              </w:numPr>
              <w:pBdr>
                <w:top w:val="nil"/>
                <w:left w:val="nil"/>
                <w:bottom w:val="nil"/>
                <w:right w:val="nil"/>
                <w:between w:val="nil"/>
              </w:pBdr>
              <w:spacing w:after="0"/>
            </w:pPr>
            <w:r w:rsidRPr="002C257B">
              <w:t>" I live with my mom because she lives closer to my job and school, purely off transportation convenience."</w:t>
            </w:r>
          </w:p>
          <w:p w14:paraId="599FDEE3" w14:textId="77777777" w:rsidR="006A046A" w:rsidRPr="008C3F6C" w:rsidRDefault="006A046A" w:rsidP="002B3123">
            <w:pPr>
              <w:pStyle w:val="ListParagraph"/>
              <w:widowControl w:val="0"/>
              <w:numPr>
                <w:ilvl w:val="0"/>
                <w:numId w:val="24"/>
              </w:numPr>
              <w:pBdr>
                <w:top w:val="nil"/>
                <w:left w:val="nil"/>
                <w:bottom w:val="nil"/>
                <w:right w:val="nil"/>
                <w:between w:val="nil"/>
              </w:pBdr>
              <w:spacing w:after="0"/>
              <w:rPr>
                <w:b/>
                <w:bCs/>
              </w:rPr>
            </w:pPr>
            <w:r w:rsidRPr="00A41993">
              <w:t xml:space="preserve">“I used to live with my aunt’s family her 2 kids and husband we couldn’t afford our own </w:t>
            </w:r>
            <w:proofErr w:type="gramStart"/>
            <w:r w:rsidRPr="00A41993">
              <w:t>place</w:t>
            </w:r>
            <w:proofErr w:type="gramEnd"/>
            <w:r w:rsidRPr="00A41993">
              <w:t xml:space="preserve"> so we had to live together for many years</w:t>
            </w:r>
            <w:r w:rsidRPr="008C3F6C">
              <w:rPr>
                <w:b/>
                <w:bCs/>
              </w:rPr>
              <w:t>.”</w:t>
            </w:r>
          </w:p>
          <w:p w14:paraId="653690AA" w14:textId="77777777" w:rsidR="006A046A" w:rsidRDefault="006A046A" w:rsidP="002B3123">
            <w:pPr>
              <w:pStyle w:val="ListParagraph"/>
              <w:widowControl w:val="0"/>
              <w:numPr>
                <w:ilvl w:val="0"/>
                <w:numId w:val="24"/>
              </w:numPr>
              <w:pBdr>
                <w:top w:val="nil"/>
                <w:left w:val="nil"/>
                <w:bottom w:val="nil"/>
                <w:right w:val="nil"/>
                <w:between w:val="nil"/>
              </w:pBdr>
              <w:spacing w:after="0"/>
            </w:pPr>
            <w:r w:rsidRPr="009664A1">
              <w:t>"I where I live because it's affordable for me, I can't live in a safe neighborhood because it's expensive."</w:t>
            </w:r>
          </w:p>
          <w:p w14:paraId="7958C0AA" w14:textId="77777777" w:rsidR="006A046A" w:rsidRDefault="006A046A" w:rsidP="002B3123">
            <w:pPr>
              <w:pStyle w:val="ListParagraph"/>
              <w:widowControl w:val="0"/>
              <w:numPr>
                <w:ilvl w:val="0"/>
                <w:numId w:val="24"/>
              </w:numPr>
              <w:pBdr>
                <w:top w:val="nil"/>
                <w:left w:val="nil"/>
                <w:bottom w:val="nil"/>
                <w:right w:val="nil"/>
                <w:between w:val="nil"/>
              </w:pBdr>
              <w:spacing w:after="0"/>
            </w:pPr>
            <w:r w:rsidRPr="009011EF">
              <w:t>"If money weren't an issue I would live in safer community, but since we can't afford to pay our rent and buy a good house we have to be in a cheaper and unsafe house</w:t>
            </w:r>
            <w:r>
              <w:t>.</w:t>
            </w:r>
            <w:r w:rsidRPr="009011EF">
              <w:t>"</w:t>
            </w:r>
          </w:p>
          <w:p w14:paraId="5CE44413" w14:textId="6128790E" w:rsidR="006A046A" w:rsidRPr="009664A1" w:rsidRDefault="006A046A" w:rsidP="002B3123">
            <w:pPr>
              <w:pStyle w:val="ListParagraph"/>
              <w:widowControl w:val="0"/>
              <w:numPr>
                <w:ilvl w:val="0"/>
                <w:numId w:val="24"/>
              </w:numPr>
              <w:pBdr>
                <w:top w:val="nil"/>
                <w:left w:val="nil"/>
                <w:bottom w:val="nil"/>
                <w:right w:val="nil"/>
                <w:between w:val="nil"/>
              </w:pBdr>
              <w:spacing w:after="0"/>
            </w:pPr>
            <w:r w:rsidRPr="00172EF4">
              <w:t>"If money wasn't an issue I would want a bigger house, and bigger space between my neighbors because it feels very crowded."</w:t>
            </w:r>
          </w:p>
          <w:p w14:paraId="3C1472BB" w14:textId="77777777" w:rsidR="006A046A" w:rsidRPr="007336FB" w:rsidRDefault="006A046A" w:rsidP="00E104B2">
            <w:pPr>
              <w:widowControl w:val="0"/>
              <w:pBdr>
                <w:top w:val="nil"/>
                <w:left w:val="nil"/>
                <w:bottom w:val="nil"/>
                <w:right w:val="nil"/>
                <w:between w:val="nil"/>
              </w:pBdr>
              <w:rPr>
                <w:b/>
                <w:bCs/>
                <w:color w:val="auto"/>
              </w:rPr>
            </w:pPr>
          </w:p>
          <w:p w14:paraId="77824400" w14:textId="77777777" w:rsidR="006A046A" w:rsidRDefault="006A046A" w:rsidP="00E104B2">
            <w:pPr>
              <w:widowControl w:val="0"/>
              <w:pBdr>
                <w:top w:val="nil"/>
                <w:left w:val="nil"/>
                <w:bottom w:val="nil"/>
                <w:right w:val="nil"/>
                <w:between w:val="nil"/>
              </w:pBdr>
              <w:rPr>
                <w:b/>
                <w:bCs/>
              </w:rPr>
            </w:pPr>
            <w:r w:rsidRPr="007336FB">
              <w:rPr>
                <w:b/>
                <w:bCs/>
                <w:color w:val="auto"/>
              </w:rPr>
              <w:t>Recommendations</w:t>
            </w:r>
          </w:p>
          <w:p w14:paraId="5B77AC8F" w14:textId="5D8A0ACA" w:rsidR="006A046A" w:rsidRPr="008C3F6C" w:rsidRDefault="006A046A" w:rsidP="00E104B2">
            <w:pPr>
              <w:widowControl w:val="0"/>
              <w:pBdr>
                <w:top w:val="nil"/>
                <w:left w:val="nil"/>
                <w:bottom w:val="nil"/>
                <w:right w:val="nil"/>
                <w:between w:val="nil"/>
              </w:pBdr>
              <w:rPr>
                <w:color w:val="auto"/>
              </w:rPr>
            </w:pPr>
            <w:r>
              <w:t xml:space="preserve">See previous recommendations related to community connection, public spaces, </w:t>
            </w:r>
            <w:r w:rsidR="001756DB">
              <w:t xml:space="preserve">and </w:t>
            </w:r>
            <w:r>
              <w:t>safe neighborhoods.</w:t>
            </w:r>
          </w:p>
        </w:tc>
      </w:tr>
    </w:tbl>
    <w:p w14:paraId="0D9C1CBA" w14:textId="77777777" w:rsidR="006A046A" w:rsidRDefault="006A046A" w:rsidP="006A046A"/>
    <w:p w14:paraId="3906D5D3" w14:textId="77777777" w:rsidR="006A046A" w:rsidRPr="00DA3585" w:rsidRDefault="006A046A" w:rsidP="00DA3585">
      <w:pPr>
        <w:pStyle w:val="Heading1"/>
        <w:rPr>
          <w:rStyle w:val="IntenseEmphasis"/>
          <w:i w:val="0"/>
          <w:iCs w:val="0"/>
          <w:color w:val="005DAA"/>
        </w:rPr>
      </w:pPr>
      <w:r w:rsidRPr="00DA3585">
        <w:rPr>
          <w:rStyle w:val="IntenseEmphasis"/>
          <w:i w:val="0"/>
          <w:iCs w:val="0"/>
          <w:color w:val="005DAA"/>
        </w:rPr>
        <w:t>Understanding population-wide and youth-specific variables influencing and affected by housing affordability</w:t>
      </w:r>
    </w:p>
    <w:p w14:paraId="5645D9B7" w14:textId="4CBE017B" w:rsidR="006A046A" w:rsidRDefault="006A046A" w:rsidP="006A046A">
      <w:pPr>
        <w:rPr>
          <w:bCs/>
        </w:rPr>
      </w:pPr>
      <w:r>
        <w:rPr>
          <w:bCs/>
        </w:rPr>
        <w:t>Community</w:t>
      </w:r>
      <w:r w:rsidRPr="00A121FB">
        <w:rPr>
          <w:bCs/>
        </w:rPr>
        <w:t xml:space="preserve"> </w:t>
      </w:r>
      <w:r w:rsidR="00E87B60">
        <w:rPr>
          <w:bCs/>
        </w:rPr>
        <w:t>L</w:t>
      </w:r>
      <w:r w:rsidRPr="00A121FB">
        <w:rPr>
          <w:bCs/>
        </w:rPr>
        <w:t xml:space="preserve">eaders across the region analyzed the factors that influence affordability for individual households. They also identified factors that are influenced by affordability. Planners can review policies for each of the factors independently. </w:t>
      </w:r>
      <w:r>
        <w:rPr>
          <w:bCs/>
        </w:rPr>
        <w:t xml:space="preserve">Some identified variables are experienced across the life span. </w:t>
      </w:r>
      <w:r w:rsidRPr="00A121FB">
        <w:rPr>
          <w:bCs/>
        </w:rPr>
        <w:t xml:space="preserve">What is </w:t>
      </w:r>
      <w:commentRangeStart w:id="0"/>
      <w:r w:rsidR="0009392A">
        <w:rPr>
          <w:bCs/>
        </w:rPr>
        <w:t>the comprehensive</w:t>
      </w:r>
      <w:r w:rsidR="0009392A" w:rsidRPr="00A121FB">
        <w:rPr>
          <w:bCs/>
        </w:rPr>
        <w:t xml:space="preserve"> </w:t>
      </w:r>
      <w:r w:rsidRPr="00A121FB">
        <w:rPr>
          <w:bCs/>
        </w:rPr>
        <w:t xml:space="preserve">plan's </w:t>
      </w:r>
      <w:commentRangeEnd w:id="0"/>
      <w:r w:rsidR="005F2447">
        <w:rPr>
          <w:rStyle w:val="CommentReference"/>
        </w:rPr>
        <w:commentReference w:id="0"/>
      </w:r>
      <w:r w:rsidRPr="00A121FB">
        <w:rPr>
          <w:bCs/>
        </w:rPr>
        <w:t>effect on cultural connection? On community safety? How are policies considering the effects of family composition, household expenses, and income generation?</w:t>
      </w:r>
      <w:r>
        <w:rPr>
          <w:bCs/>
        </w:rPr>
        <w:t xml:space="preserve"> Other variables are youth specific. How does housing affordability affect</w:t>
      </w:r>
      <w:r w:rsidRPr="00A121FB">
        <w:rPr>
          <w:bCs/>
        </w:rPr>
        <w:t xml:space="preserve"> youth development opportunities? </w:t>
      </w:r>
      <w:r>
        <w:rPr>
          <w:bCs/>
        </w:rPr>
        <w:t>These variables can be addressed both independently from and connected with housing affordability itself.</w:t>
      </w:r>
    </w:p>
    <w:p w14:paraId="7D8446FD" w14:textId="71F66845" w:rsidR="007462E5" w:rsidRDefault="006A046A" w:rsidP="007462E5">
      <w:pPr>
        <w:pStyle w:val="Heading2"/>
        <w:rPr>
          <w:noProof/>
          <w:sz w:val="22"/>
          <w:szCs w:val="22"/>
        </w:rPr>
      </w:pPr>
      <w:r>
        <w:rPr>
          <w:bCs/>
        </w:rPr>
        <w:br w:type="page"/>
      </w:r>
      <w:bookmarkStart w:id="1" w:name="_Ref180415080"/>
      <w:r w:rsidR="007462E5">
        <w:t xml:space="preserve">Figure </w:t>
      </w:r>
      <w:r w:rsidR="007462E5">
        <w:fldChar w:fldCharType="begin"/>
      </w:r>
      <w:r w:rsidR="007462E5">
        <w:instrText xml:space="preserve"> SEQ Figure \* ARABIC </w:instrText>
      </w:r>
      <w:r w:rsidR="007462E5">
        <w:fldChar w:fldCharType="separate"/>
      </w:r>
      <w:r w:rsidR="007462E5">
        <w:rPr>
          <w:noProof/>
        </w:rPr>
        <w:t>1</w:t>
      </w:r>
      <w:r w:rsidR="007462E5">
        <w:fldChar w:fldCharType="end"/>
      </w:r>
      <w:r w:rsidR="007462E5">
        <w:t xml:space="preserve">: </w:t>
      </w:r>
      <w:r w:rsidR="007462E5" w:rsidRPr="00852573">
        <w:t xml:space="preserve">Expanding understanding of housing affordability: Findings from </w:t>
      </w:r>
      <w:r w:rsidR="002D437B">
        <w:t>C</w:t>
      </w:r>
      <w:r w:rsidR="007462E5">
        <w:t>ommunity</w:t>
      </w:r>
      <w:r w:rsidR="007462E5" w:rsidRPr="00852573">
        <w:t xml:space="preserve"> </w:t>
      </w:r>
      <w:r w:rsidR="002D437B">
        <w:t>L</w:t>
      </w:r>
      <w:r w:rsidR="007462E5" w:rsidRPr="00852573">
        <w:t>eaders' analysis, 2023</w:t>
      </w:r>
      <w:r w:rsidR="007462E5">
        <w:t>-2024</w:t>
      </w:r>
      <w:bookmarkEnd w:id="1"/>
    </w:p>
    <w:p w14:paraId="2A13947A" w14:textId="56A4624D" w:rsidR="006A046A" w:rsidRDefault="006A046A" w:rsidP="00DA3585">
      <w:pPr>
        <w:spacing w:after="0"/>
        <w:rPr>
          <w:bCs/>
        </w:rPr>
      </w:pPr>
      <w:r>
        <w:rPr>
          <w:noProof/>
        </w:rPr>
        <mc:AlternateContent>
          <mc:Choice Requires="wps">
            <w:drawing>
              <wp:anchor distT="0" distB="0" distL="114300" distR="114300" simplePos="0" relativeHeight="251658246" behindDoc="1" locked="0" layoutInCell="1" allowOverlap="1" wp14:anchorId="483A1D4F" wp14:editId="788336EA">
                <wp:simplePos x="0" y="0"/>
                <wp:positionH relativeFrom="margin">
                  <wp:posOffset>371475</wp:posOffset>
                </wp:positionH>
                <wp:positionV relativeFrom="paragraph">
                  <wp:posOffset>187325</wp:posOffset>
                </wp:positionV>
                <wp:extent cx="5943600" cy="314325"/>
                <wp:effectExtent l="0" t="0" r="0" b="9525"/>
                <wp:wrapTight wrapText="bothSides">
                  <wp:wrapPolygon edited="0">
                    <wp:start x="0" y="0"/>
                    <wp:lineTo x="0" y="20945"/>
                    <wp:lineTo x="21531" y="20945"/>
                    <wp:lineTo x="21531" y="0"/>
                    <wp:lineTo x="0" y="0"/>
                  </wp:wrapPolygon>
                </wp:wrapTight>
                <wp:docPr id="582188518" name="Text Box 1"/>
                <wp:cNvGraphicFramePr/>
                <a:graphic xmlns:a="http://schemas.openxmlformats.org/drawingml/2006/main">
                  <a:graphicData uri="http://schemas.microsoft.com/office/word/2010/wordprocessingShape">
                    <wps:wsp>
                      <wps:cNvSpPr txBox="1"/>
                      <wps:spPr>
                        <a:xfrm>
                          <a:off x="0" y="0"/>
                          <a:ext cx="5943600" cy="314325"/>
                        </a:xfrm>
                        <a:prstGeom prst="rect">
                          <a:avLst/>
                        </a:prstGeom>
                        <a:solidFill>
                          <a:prstClr val="white"/>
                        </a:solidFill>
                        <a:ln>
                          <a:noFill/>
                        </a:ln>
                      </wps:spPr>
                      <wps:txbx>
                        <w:txbxContent>
                          <w:p w14:paraId="2BC6BF0B" w14:textId="77777777" w:rsidR="006A046A" w:rsidRDefault="006A046A" w:rsidP="006A046A">
                            <w:pPr>
                              <w:pStyle w:val="Caption"/>
                              <w:rPr>
                                <w:color w:val="auto"/>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483A1D4F" id="_x0000_t202" coordsize="21600,21600" o:spt="202" path="m,l,21600r21600,l21600,xe">
                <v:stroke joinstyle="miter"/>
                <v:path gradientshapeok="t" o:connecttype="rect"/>
              </v:shapetype>
              <v:shape id="Text Box 1" o:spid="_x0000_s1026" type="#_x0000_t202" style="position:absolute;margin-left:29.25pt;margin-top:14.75pt;width:468pt;height:24.75pt;z-index:-251658234;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" stroked="f">
                <v:textbox inset="0,0,0,0">
                  <w:txbxContent>
                    <w:p w14:paraId="2BC6BF0B" w14:textId="77777777" w:rsidR="006A046A" w:rsidRDefault="006A046A" w:rsidP="006A046A">
                      <w:pPr>
                        <w:pStyle w:val="Caption"/>
                        <w:rPr>
                          <w:color w:val="auto"/>
                        </w:rPr>
                      </w:pPr>
                    </w:p>
                  </w:txbxContent>
                </v:textbox>
                <w10:wrap type="tight" anchorx="margin"/>
              </v:shape>
            </w:pict>
          </mc:Fallback>
        </mc:AlternateContent>
      </w:r>
    </w:p>
    <w:p w14:paraId="4C33DBAB" w14:textId="77777777" w:rsidR="006A046A" w:rsidRPr="00052CFF" w:rsidRDefault="006A046A" w:rsidP="006A046A">
      <w:pPr>
        <w:rPr>
          <w:bCs/>
        </w:rPr>
      </w:pPr>
      <w:r>
        <w:rPr>
          <w:noProof/>
        </w:rPr>
        <w:drawing>
          <wp:anchor distT="0" distB="0" distL="114300" distR="114300" simplePos="0" relativeHeight="251658245" behindDoc="1" locked="0" layoutInCell="1" allowOverlap="1" wp14:anchorId="5CDE9954" wp14:editId="62AD2220">
            <wp:simplePos x="0" y="0"/>
            <wp:positionH relativeFrom="margin">
              <wp:posOffset>60325</wp:posOffset>
            </wp:positionH>
            <wp:positionV relativeFrom="paragraph">
              <wp:posOffset>135890</wp:posOffset>
            </wp:positionV>
            <wp:extent cx="5943600" cy="3336290"/>
            <wp:effectExtent l="0" t="0" r="0" b="0"/>
            <wp:wrapTight wrapText="bothSides">
              <wp:wrapPolygon edited="0">
                <wp:start x="0" y="0"/>
                <wp:lineTo x="0" y="21460"/>
                <wp:lineTo x="21531" y="21460"/>
                <wp:lineTo x="21531" y="0"/>
                <wp:lineTo x="0" y="0"/>
              </wp:wrapPolygon>
            </wp:wrapTight>
            <wp:docPr id="991827385" name="Picture 991827385"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1827385" name="Picture 1" descr="Diagram&#10;&#10;Description automatically generated"/>
                    <pic:cNvPicPr/>
                  </pic:nvPicPr>
                  <pic:blipFill>
                    <a:blip r:embed="rId19"/>
                    <a:stretch>
                      <a:fillRect/>
                    </a:stretch>
                  </pic:blipFill>
                  <pic:spPr>
                    <a:xfrm>
                      <a:off x="0" y="0"/>
                      <a:ext cx="5943600" cy="3336290"/>
                    </a:xfrm>
                    <a:prstGeom prst="rect">
                      <a:avLst/>
                    </a:prstGeom>
                  </pic:spPr>
                </pic:pic>
              </a:graphicData>
            </a:graphic>
          </wp:anchor>
        </w:drawing>
      </w:r>
    </w:p>
    <w:p w14:paraId="7C7F16AB" w14:textId="77777777" w:rsidR="006A046A" w:rsidRDefault="006A046A" w:rsidP="006A046A">
      <w:pPr>
        <w:rPr>
          <w:b/>
        </w:rPr>
      </w:pPr>
    </w:p>
    <w:p w14:paraId="32959F60" w14:textId="77777777" w:rsidR="006A046A" w:rsidRDefault="006A046A" w:rsidP="006A046A">
      <w:pPr>
        <w:rPr>
          <w:b/>
        </w:rPr>
      </w:pPr>
    </w:p>
    <w:p w14:paraId="310FE617" w14:textId="77777777" w:rsidR="006A046A" w:rsidRDefault="006A046A" w:rsidP="006A046A">
      <w:pPr>
        <w:rPr>
          <w:b/>
        </w:rPr>
      </w:pPr>
    </w:p>
    <w:p w14:paraId="49FACD62" w14:textId="77777777" w:rsidR="006A046A" w:rsidRDefault="006A046A" w:rsidP="006A046A">
      <w:pPr>
        <w:rPr>
          <w:bCs/>
        </w:rPr>
      </w:pPr>
      <w:r>
        <w:rPr>
          <w:bCs/>
        </w:rPr>
        <w:t xml:space="preserve">Note: </w:t>
      </w:r>
      <w:r w:rsidRPr="00252DCC">
        <w:rPr>
          <w:bCs/>
        </w:rPr>
        <w:t xml:space="preserve">Youth development includes resources to spend on youth activities, freeing young people from long work hours, access to high-quality schools, ability to attend social, sports, and art gatherings, ability to connect and have fun. These are important </w:t>
      </w:r>
      <w:r>
        <w:rPr>
          <w:bCs/>
        </w:rPr>
        <w:t xml:space="preserve">in young people’s current lives </w:t>
      </w:r>
      <w:proofErr w:type="gramStart"/>
      <w:r>
        <w:rPr>
          <w:bCs/>
        </w:rPr>
        <w:t>and also</w:t>
      </w:r>
      <w:proofErr w:type="gramEnd"/>
      <w:r w:rsidRPr="00252DCC">
        <w:rPr>
          <w:bCs/>
        </w:rPr>
        <w:t xml:space="preserve"> for future community and economic contributions.</w:t>
      </w:r>
    </w:p>
    <w:p w14:paraId="35A5F7F4" w14:textId="77777777" w:rsidR="006A046A" w:rsidRPr="00F83849" w:rsidRDefault="006A046A" w:rsidP="00F83849">
      <w:pPr>
        <w:pStyle w:val="Heading3"/>
      </w:pPr>
      <w:r w:rsidRPr="00F83849">
        <w:t>Implications for metrics to measure success of regional policies</w:t>
      </w:r>
    </w:p>
    <w:p w14:paraId="3B260CD4" w14:textId="77777777" w:rsidR="006A046A" w:rsidRDefault="006A046A" w:rsidP="006A046A">
      <w:pPr>
        <w:rPr>
          <w:bCs/>
        </w:rPr>
      </w:pPr>
      <w:r w:rsidRPr="00CC79E1">
        <w:rPr>
          <w:bCs/>
        </w:rPr>
        <w:t xml:space="preserve">These variables identify potential metrics to evaluate success of policies through focus groups or survey data. </w:t>
      </w:r>
    </w:p>
    <w:p w14:paraId="3DC6FBE7" w14:textId="77777777" w:rsidR="006A046A" w:rsidRPr="00F83849" w:rsidRDefault="006A046A" w:rsidP="00F83849">
      <w:pPr>
        <w:pStyle w:val="Heading4"/>
      </w:pPr>
      <w:r w:rsidRPr="00F83849">
        <w:t>Community connections</w:t>
      </w:r>
    </w:p>
    <w:p w14:paraId="15BAB36C" w14:textId="77777777" w:rsidR="006A046A" w:rsidRPr="00922EE4" w:rsidRDefault="006A046A" w:rsidP="002B3123">
      <w:pPr>
        <w:pStyle w:val="ListParagraph"/>
        <w:numPr>
          <w:ilvl w:val="0"/>
          <w:numId w:val="25"/>
        </w:numPr>
        <w:spacing w:after="0" w:line="276" w:lineRule="auto"/>
        <w:rPr>
          <w:bCs/>
        </w:rPr>
      </w:pPr>
      <w:r w:rsidRPr="00922EE4">
        <w:rPr>
          <w:bCs/>
        </w:rPr>
        <w:t xml:space="preserve">Do residents of communities with investments feel more community connection? Do they feel safer? </w:t>
      </w:r>
    </w:p>
    <w:p w14:paraId="3681FC4B" w14:textId="77777777" w:rsidR="006A046A" w:rsidRPr="00922EE4" w:rsidRDefault="006A046A" w:rsidP="002B3123">
      <w:pPr>
        <w:pStyle w:val="ListParagraph"/>
        <w:numPr>
          <w:ilvl w:val="0"/>
          <w:numId w:val="25"/>
        </w:numPr>
        <w:spacing w:after="0" w:line="276" w:lineRule="auto"/>
        <w:rPr>
          <w:bCs/>
        </w:rPr>
      </w:pPr>
      <w:r w:rsidRPr="00922EE4">
        <w:rPr>
          <w:bCs/>
        </w:rPr>
        <w:t xml:space="preserve">Do young people in areas with higher investments have opportunities to participate in activities that support youth development? </w:t>
      </w:r>
    </w:p>
    <w:p w14:paraId="33B89CB8" w14:textId="618643E5" w:rsidR="006A046A" w:rsidRPr="00922EE4" w:rsidRDefault="006A046A" w:rsidP="002B3123">
      <w:pPr>
        <w:pStyle w:val="ListParagraph"/>
        <w:numPr>
          <w:ilvl w:val="0"/>
          <w:numId w:val="25"/>
        </w:numPr>
        <w:spacing w:after="0" w:line="276" w:lineRule="auto"/>
        <w:rPr>
          <w:bCs/>
        </w:rPr>
      </w:pPr>
      <w:r w:rsidRPr="00922EE4">
        <w:rPr>
          <w:bCs/>
        </w:rPr>
        <w:t xml:space="preserve">How many public spaces are available for cultural connection compared with </w:t>
      </w:r>
      <w:r w:rsidR="0053174F">
        <w:rPr>
          <w:bCs/>
        </w:rPr>
        <w:t>10</w:t>
      </w:r>
      <w:r w:rsidR="0053174F" w:rsidRPr="00922EE4">
        <w:rPr>
          <w:bCs/>
        </w:rPr>
        <w:t xml:space="preserve"> </w:t>
      </w:r>
      <w:r w:rsidRPr="00922EE4">
        <w:rPr>
          <w:bCs/>
        </w:rPr>
        <w:t xml:space="preserve">years ago (by jurisdiction, census tract, regional park agency) </w:t>
      </w:r>
    </w:p>
    <w:p w14:paraId="4C60FFA8" w14:textId="77777777" w:rsidR="006A046A" w:rsidRPr="00922EE4" w:rsidRDefault="006A046A" w:rsidP="002B3123">
      <w:pPr>
        <w:pStyle w:val="ListParagraph"/>
        <w:numPr>
          <w:ilvl w:val="0"/>
          <w:numId w:val="25"/>
        </w:numPr>
        <w:spacing w:after="0" w:line="276" w:lineRule="auto"/>
        <w:rPr>
          <w:bCs/>
        </w:rPr>
      </w:pPr>
      <w:r w:rsidRPr="00922EE4">
        <w:rPr>
          <w:bCs/>
        </w:rPr>
        <w:t>Are the number of immigrant-owned businesses expanding or contracting in a community?</w:t>
      </w:r>
    </w:p>
    <w:p w14:paraId="403CAE71" w14:textId="77777777" w:rsidR="006A046A" w:rsidRPr="00052CFF" w:rsidRDefault="006A046A" w:rsidP="00F83849">
      <w:pPr>
        <w:pStyle w:val="Heading4"/>
      </w:pPr>
      <w:r w:rsidRPr="00052CFF">
        <w:t>Affordability</w:t>
      </w:r>
    </w:p>
    <w:p w14:paraId="72FCF9CB" w14:textId="77777777" w:rsidR="006A046A" w:rsidRPr="00922EE4" w:rsidRDefault="006A046A" w:rsidP="002B3123">
      <w:pPr>
        <w:pStyle w:val="ListParagraph"/>
        <w:numPr>
          <w:ilvl w:val="0"/>
          <w:numId w:val="26"/>
        </w:numPr>
        <w:spacing w:after="0"/>
      </w:pPr>
      <w:r w:rsidRPr="00922EE4">
        <w:t>What is the distance/travel time to affordable groceries/</w:t>
      </w:r>
      <w:proofErr w:type="gramStart"/>
      <w:r w:rsidRPr="00922EE4">
        <w:t>child care</w:t>
      </w:r>
      <w:proofErr w:type="gramEnd"/>
      <w:r w:rsidRPr="00922EE4">
        <w:t xml:space="preserve">/other necessities for specific neighborhoods? </w:t>
      </w:r>
    </w:p>
    <w:p w14:paraId="6E07CB4B" w14:textId="77777777" w:rsidR="006A046A" w:rsidRPr="00922EE4" w:rsidRDefault="006A046A" w:rsidP="002B3123">
      <w:pPr>
        <w:pStyle w:val="ListParagraph"/>
        <w:numPr>
          <w:ilvl w:val="0"/>
          <w:numId w:val="26"/>
        </w:numPr>
        <w:spacing w:after="0"/>
      </w:pPr>
      <w:r w:rsidRPr="00922EE4">
        <w:t xml:space="preserve">How many jobs do adults in the household have (or how many hours do adults in the household work per week)? </w:t>
      </w:r>
    </w:p>
    <w:p w14:paraId="3C0EE17A" w14:textId="77777777" w:rsidR="006A046A" w:rsidRPr="00922EE4" w:rsidRDefault="006A046A" w:rsidP="002B3123">
      <w:pPr>
        <w:pStyle w:val="ListParagraph"/>
        <w:numPr>
          <w:ilvl w:val="0"/>
          <w:numId w:val="26"/>
        </w:numPr>
        <w:spacing w:after="0"/>
      </w:pPr>
      <w:r w:rsidRPr="00922EE4">
        <w:t>How do trends in local housing costs compare to trends in local wages?</w:t>
      </w:r>
    </w:p>
    <w:p w14:paraId="21ECC815" w14:textId="77777777" w:rsidR="006A046A" w:rsidRPr="00052CFF" w:rsidRDefault="006A046A" w:rsidP="00F83849">
      <w:pPr>
        <w:pStyle w:val="Heading4"/>
      </w:pPr>
      <w:r w:rsidRPr="00052CFF">
        <w:t>Access to desirable housing options</w:t>
      </w:r>
    </w:p>
    <w:p w14:paraId="13C4A167" w14:textId="77777777" w:rsidR="006A046A" w:rsidRPr="00922EE4" w:rsidRDefault="006A046A" w:rsidP="002B3123">
      <w:pPr>
        <w:pStyle w:val="ListParagraph"/>
        <w:numPr>
          <w:ilvl w:val="0"/>
          <w:numId w:val="27"/>
        </w:numPr>
        <w:spacing w:after="0" w:line="276" w:lineRule="auto"/>
        <w:rPr>
          <w:bCs/>
        </w:rPr>
      </w:pPr>
      <w:r w:rsidRPr="00922EE4">
        <w:rPr>
          <w:bCs/>
        </w:rPr>
        <w:t>Is the rate of multigenerational household, single household homeownership expanding or contracting?</w:t>
      </w:r>
    </w:p>
    <w:p w14:paraId="7970A2BD" w14:textId="19007CCA" w:rsidR="006A046A" w:rsidRPr="00922EE4" w:rsidRDefault="006A046A" w:rsidP="002B3123">
      <w:pPr>
        <w:pStyle w:val="ListParagraph"/>
        <w:numPr>
          <w:ilvl w:val="0"/>
          <w:numId w:val="27"/>
        </w:numPr>
        <w:spacing w:after="0" w:line="276" w:lineRule="auto"/>
        <w:rPr>
          <w:bCs/>
        </w:rPr>
      </w:pPr>
      <w:r w:rsidRPr="00922EE4">
        <w:rPr>
          <w:bCs/>
        </w:rPr>
        <w:t>How many comprehensive plans by community designation consider the need for small, culturally specific businesses, safe and affordable housing, multigenerational housing, housing for young people post-high school</w:t>
      </w:r>
      <w:r w:rsidR="006D2532">
        <w:rPr>
          <w:bCs/>
        </w:rPr>
        <w:t>?</w:t>
      </w:r>
    </w:p>
    <w:p w14:paraId="712020F2" w14:textId="77777777" w:rsidR="006A046A" w:rsidRPr="00922EE4" w:rsidRDefault="006A046A" w:rsidP="002B3123">
      <w:pPr>
        <w:pStyle w:val="ListParagraph"/>
        <w:numPr>
          <w:ilvl w:val="0"/>
          <w:numId w:val="27"/>
        </w:numPr>
        <w:spacing w:after="0" w:line="276" w:lineRule="auto"/>
        <w:rPr>
          <w:bCs/>
        </w:rPr>
      </w:pPr>
      <w:r w:rsidRPr="00922EE4">
        <w:rPr>
          <w:bCs/>
        </w:rPr>
        <w:t>Replicate the Young Leader’s Collaboration. Do we observe more feelings of belonging, being seen, safety, and access to desirable affordable housing options?</w:t>
      </w:r>
    </w:p>
    <w:p w14:paraId="789CE084" w14:textId="77777777" w:rsidR="006A046A" w:rsidRPr="00052CFF" w:rsidRDefault="006A046A" w:rsidP="00F83849">
      <w:pPr>
        <w:pStyle w:val="Heading4"/>
      </w:pPr>
      <w:r w:rsidRPr="00052CFF">
        <w:t>Youth development</w:t>
      </w:r>
    </w:p>
    <w:p w14:paraId="355E2ADB" w14:textId="54393676" w:rsidR="006A046A" w:rsidRPr="005760A5" w:rsidRDefault="006A046A" w:rsidP="002B3123">
      <w:pPr>
        <w:pStyle w:val="ListParagraph"/>
        <w:numPr>
          <w:ilvl w:val="0"/>
          <w:numId w:val="28"/>
        </w:numPr>
        <w:spacing w:after="0" w:line="276" w:lineRule="auto"/>
        <w:rPr>
          <w:bCs/>
        </w:rPr>
      </w:pPr>
      <w:r w:rsidRPr="005760A5">
        <w:rPr>
          <w:bCs/>
        </w:rPr>
        <w:t>How many comprehensive plans consider the needs and well-being of residents age</w:t>
      </w:r>
      <w:r w:rsidR="00D91868">
        <w:rPr>
          <w:bCs/>
        </w:rPr>
        <w:t>s</w:t>
      </w:r>
      <w:r w:rsidRPr="005760A5">
        <w:rPr>
          <w:bCs/>
        </w:rPr>
        <w:t xml:space="preserve"> 14</w:t>
      </w:r>
      <w:r w:rsidR="00D91868">
        <w:rPr>
          <w:bCs/>
        </w:rPr>
        <w:t xml:space="preserve"> to </w:t>
      </w:r>
      <w:r w:rsidRPr="005760A5">
        <w:rPr>
          <w:bCs/>
        </w:rPr>
        <w:t>24?</w:t>
      </w:r>
    </w:p>
    <w:p w14:paraId="789ED39F" w14:textId="77777777" w:rsidR="006A046A" w:rsidRPr="005B0FB0" w:rsidRDefault="006A046A" w:rsidP="002B3123">
      <w:pPr>
        <w:pStyle w:val="ListParagraph"/>
        <w:numPr>
          <w:ilvl w:val="0"/>
          <w:numId w:val="28"/>
        </w:numPr>
        <w:spacing w:after="0" w:line="276" w:lineRule="auto"/>
        <w:rPr>
          <w:bCs/>
        </w:rPr>
      </w:pPr>
      <w:r w:rsidRPr="005760A5">
        <w:rPr>
          <w:bCs/>
        </w:rPr>
        <w:t>Retention of young people in the region</w:t>
      </w:r>
    </w:p>
    <w:p w14:paraId="00296038" w14:textId="77777777" w:rsidR="006A046A" w:rsidRPr="00F83849" w:rsidRDefault="006A046A" w:rsidP="00F83849">
      <w:pPr>
        <w:pStyle w:val="Heading2"/>
      </w:pPr>
      <w:r w:rsidRPr="00F83849">
        <w:t>Consider topics:</w:t>
      </w:r>
    </w:p>
    <w:p w14:paraId="4E5CF5B9" w14:textId="77777777" w:rsidR="006A046A" w:rsidRDefault="006A046A" w:rsidP="002B3123">
      <w:pPr>
        <w:numPr>
          <w:ilvl w:val="0"/>
          <w:numId w:val="29"/>
        </w:numPr>
        <w:spacing w:after="0" w:line="276" w:lineRule="auto"/>
      </w:pPr>
      <w:r>
        <w:t>How the region’s housing policies and programs can support educational needs for renters and homeowners who are young people, immigrant communities, Black, Brown and American Indian communities, and other underserved communities.</w:t>
      </w:r>
    </w:p>
    <w:p w14:paraId="5F4B8895" w14:textId="77777777" w:rsidR="006A046A" w:rsidRDefault="006A046A" w:rsidP="002B3123">
      <w:pPr>
        <w:numPr>
          <w:ilvl w:val="0"/>
          <w:numId w:val="29"/>
        </w:numPr>
        <w:spacing w:after="0" w:line="276" w:lineRule="auto"/>
      </w:pPr>
      <w:r>
        <w:t>The impact of immigration status on livable communities and accessing affordable housing.</w:t>
      </w:r>
    </w:p>
    <w:p w14:paraId="6FC3A434" w14:textId="77777777" w:rsidR="006A046A" w:rsidRDefault="006A046A" w:rsidP="002B3123">
      <w:pPr>
        <w:numPr>
          <w:ilvl w:val="0"/>
          <w:numId w:val="29"/>
        </w:numPr>
        <w:spacing w:after="0" w:line="276" w:lineRule="auto"/>
      </w:pPr>
      <w:r>
        <w:t>The importance of multigenerational housing for families in the region and how planning can accommodate for this.</w:t>
      </w:r>
    </w:p>
    <w:p w14:paraId="3F7F4432" w14:textId="77777777" w:rsidR="006A046A" w:rsidRDefault="006A046A" w:rsidP="002B3123">
      <w:pPr>
        <w:numPr>
          <w:ilvl w:val="0"/>
          <w:numId w:val="29"/>
        </w:numPr>
        <w:spacing w:after="0" w:line="276" w:lineRule="auto"/>
      </w:pPr>
      <w:r>
        <w:t>The influence of housing and land use on community connectivity and cultural belonging and how our region can plan for interconnected communities.</w:t>
      </w:r>
    </w:p>
    <w:p w14:paraId="1067FBD2" w14:textId="77777777" w:rsidR="006A046A" w:rsidRDefault="006A046A" w:rsidP="002B3123">
      <w:pPr>
        <w:numPr>
          <w:ilvl w:val="0"/>
          <w:numId w:val="29"/>
        </w:numPr>
        <w:spacing w:after="0" w:line="276" w:lineRule="auto"/>
      </w:pPr>
      <w:r>
        <w:t>How housing and land use can convene conversations about emergent issues (for example, how can cultural preservation be a land use issue?).</w:t>
      </w:r>
    </w:p>
    <w:p w14:paraId="00346FF9" w14:textId="77777777" w:rsidR="006A046A" w:rsidRPr="00F83849" w:rsidRDefault="006A046A" w:rsidP="00F83849">
      <w:pPr>
        <w:pStyle w:val="Heading1"/>
      </w:pPr>
      <w:r w:rsidRPr="00F83849">
        <w:t>Further resources</w:t>
      </w:r>
    </w:p>
    <w:p w14:paraId="76B85E46" w14:textId="066E0277" w:rsidR="006A046A" w:rsidRDefault="006A046A" w:rsidP="006A046A">
      <w:pPr>
        <w:rPr>
          <w:i/>
          <w:iCs/>
        </w:rPr>
      </w:pPr>
      <w:r>
        <w:t xml:space="preserve">Community Leaders and Young Leaders presented their recommendations to the Metropolitan Council. </w:t>
      </w:r>
      <w:hyperlink r:id="rId20">
        <w:r w:rsidRPr="760D0F2F">
          <w:rPr>
            <w:rStyle w:val="Hyperlink"/>
          </w:rPr>
          <w:t>Young Leaders</w:t>
        </w:r>
        <w:r>
          <w:rPr>
            <w:rStyle w:val="Hyperlink"/>
          </w:rPr>
          <w:t>’</w:t>
        </w:r>
        <w:r w:rsidRPr="760D0F2F">
          <w:rPr>
            <w:rStyle w:val="Hyperlink"/>
          </w:rPr>
          <w:t xml:space="preserve"> Presentation at May 17, 2023 Committee of the Whole Meeting</w:t>
        </w:r>
      </w:hyperlink>
      <w:r>
        <w:rPr>
          <w:rStyle w:val="Hyperlink"/>
        </w:rPr>
        <w:t xml:space="preserve"> </w:t>
      </w:r>
      <w:r>
        <w:rPr>
          <w:rFonts w:eastAsia="Arial" w:cs="Arial"/>
          <w:lang w:val="en"/>
        </w:rPr>
        <w:t xml:space="preserve">and </w:t>
      </w:r>
      <w:hyperlink r:id="rId21" w:history="1">
        <w:r w:rsidRPr="001A7976">
          <w:rPr>
            <w:rStyle w:val="Hyperlink"/>
            <w:rFonts w:ascii="Arial" w:eastAsia="Arial" w:hAnsi="Arial" w:cs="Arial"/>
            <w:lang w:val="en"/>
          </w:rPr>
          <w:t>Community Leaders’ Presentations in March 2024 Committee of the Whole Meeting</w:t>
        </w:r>
      </w:hyperlink>
      <w:r>
        <w:rPr>
          <w:rFonts w:eastAsia="Arial" w:cs="Arial"/>
          <w:lang w:val="en"/>
        </w:rPr>
        <w:t xml:space="preserve"> can be viewed online. </w:t>
      </w:r>
      <w:commentRangeStart w:id="2"/>
      <w:r>
        <w:rPr>
          <w:rFonts w:eastAsia="Arial" w:cs="Arial"/>
          <w:lang w:val="en"/>
        </w:rPr>
        <w:t xml:space="preserve">The presentations describing </w:t>
      </w:r>
      <w:r w:rsidR="00C43AD7">
        <w:rPr>
          <w:rFonts w:eastAsia="Arial" w:cs="Arial"/>
          <w:lang w:val="en"/>
        </w:rPr>
        <w:t xml:space="preserve">housing </w:t>
      </w:r>
      <w:r>
        <w:rPr>
          <w:rFonts w:eastAsia="Arial" w:cs="Arial"/>
          <w:lang w:val="en"/>
        </w:rPr>
        <w:t>policy recommendations are:</w:t>
      </w:r>
    </w:p>
    <w:p w14:paraId="1A0593D4" w14:textId="77777777" w:rsidR="006A046A" w:rsidRDefault="006A046A" w:rsidP="00F83849">
      <w:pPr>
        <w:pStyle w:val="Heading2"/>
      </w:pPr>
      <w:r>
        <w:t>2023 Young Leaders Collaboration</w:t>
      </w:r>
    </w:p>
    <w:p w14:paraId="6304D932" w14:textId="77777777" w:rsidR="006A046A" w:rsidRDefault="006A046A" w:rsidP="002B3123">
      <w:pPr>
        <w:numPr>
          <w:ilvl w:val="0"/>
          <w:numId w:val="4"/>
        </w:numPr>
        <w:spacing w:after="0" w:line="276" w:lineRule="auto"/>
      </w:pPr>
      <w:hyperlink r:id="rId22" w:history="1">
        <w:r w:rsidRPr="00BD6FD2">
          <w:rPr>
            <w:rStyle w:val="Hyperlink"/>
          </w:rPr>
          <w:t>4H presentation</w:t>
        </w:r>
      </w:hyperlink>
      <w:r>
        <w:t xml:space="preserve"> (15:30)</w:t>
      </w:r>
    </w:p>
    <w:p w14:paraId="4C0D414F" w14:textId="77777777" w:rsidR="006A046A" w:rsidRDefault="006A046A" w:rsidP="002B3123">
      <w:pPr>
        <w:numPr>
          <w:ilvl w:val="0"/>
          <w:numId w:val="4"/>
        </w:numPr>
        <w:spacing w:after="0" w:line="276" w:lineRule="auto"/>
      </w:pPr>
      <w:hyperlink r:id="rId23" w:history="1">
        <w:r w:rsidRPr="002F4A94">
          <w:rPr>
            <w:rStyle w:val="Hyperlink"/>
          </w:rPr>
          <w:t>Raices Latinas presentation</w:t>
        </w:r>
      </w:hyperlink>
      <w:r>
        <w:t xml:space="preserve"> (27:10)</w:t>
      </w:r>
    </w:p>
    <w:p w14:paraId="338F4DFD" w14:textId="77777777" w:rsidR="006A046A" w:rsidRDefault="006A046A" w:rsidP="002B3123">
      <w:pPr>
        <w:numPr>
          <w:ilvl w:val="0"/>
          <w:numId w:val="4"/>
        </w:numPr>
        <w:spacing w:after="0" w:line="276" w:lineRule="auto"/>
      </w:pPr>
      <w:hyperlink r:id="rId24" w:history="1">
        <w:r w:rsidRPr="002F4A94">
          <w:rPr>
            <w:rStyle w:val="Hyperlink"/>
          </w:rPr>
          <w:t>Esperanza United presentation</w:t>
        </w:r>
      </w:hyperlink>
      <w:r>
        <w:t xml:space="preserve"> (1:07:20)</w:t>
      </w:r>
    </w:p>
    <w:p w14:paraId="1BAFB808" w14:textId="77777777" w:rsidR="006A046A" w:rsidRDefault="006A046A" w:rsidP="002B3123">
      <w:pPr>
        <w:numPr>
          <w:ilvl w:val="0"/>
          <w:numId w:val="4"/>
        </w:numPr>
        <w:spacing w:after="0" w:line="276" w:lineRule="auto"/>
      </w:pPr>
      <w:hyperlink r:id="rId25" w:history="1">
        <w:r w:rsidRPr="002F4A94">
          <w:rPr>
            <w:rStyle w:val="Hyperlink"/>
          </w:rPr>
          <w:t>World Youth Connect presentation</w:t>
        </w:r>
      </w:hyperlink>
      <w:r>
        <w:t xml:space="preserve"> (1:23:00)</w:t>
      </w:r>
    </w:p>
    <w:p w14:paraId="3F33CB92" w14:textId="77777777" w:rsidR="006A046A" w:rsidRDefault="006A046A" w:rsidP="006A046A">
      <w:pPr>
        <w:spacing w:after="0" w:line="276" w:lineRule="auto"/>
        <w:rPr>
          <w:i/>
          <w:iCs/>
        </w:rPr>
      </w:pPr>
    </w:p>
    <w:p w14:paraId="41157083" w14:textId="77777777" w:rsidR="006A046A" w:rsidRDefault="006A046A" w:rsidP="00F83849">
      <w:pPr>
        <w:pStyle w:val="Heading2"/>
      </w:pPr>
      <w:r>
        <w:t>2024 Community Leaders Collaboration</w:t>
      </w:r>
      <w:r>
        <w:br/>
      </w:r>
    </w:p>
    <w:p w14:paraId="6E8A2E93" w14:textId="77777777" w:rsidR="006A046A" w:rsidRDefault="006A046A" w:rsidP="002B3123">
      <w:pPr>
        <w:pStyle w:val="ListParagraph"/>
        <w:numPr>
          <w:ilvl w:val="0"/>
          <w:numId w:val="5"/>
        </w:numPr>
        <w:spacing w:after="0" w:line="276" w:lineRule="auto"/>
      </w:pPr>
      <w:hyperlink r:id="rId26" w:history="1">
        <w:r w:rsidRPr="00B35885">
          <w:rPr>
            <w:rStyle w:val="Hyperlink"/>
            <w:rFonts w:ascii="Arial" w:hAnsi="Arial"/>
          </w:rPr>
          <w:t>Mi Casa presentation</w:t>
        </w:r>
      </w:hyperlink>
      <w:r>
        <w:t xml:space="preserve"> (15:25)</w:t>
      </w:r>
    </w:p>
    <w:p w14:paraId="4629A733" w14:textId="77777777" w:rsidR="006A046A" w:rsidRDefault="006A046A" w:rsidP="002B3123">
      <w:pPr>
        <w:pStyle w:val="ListParagraph"/>
        <w:numPr>
          <w:ilvl w:val="0"/>
          <w:numId w:val="5"/>
        </w:numPr>
        <w:spacing w:after="0" w:line="276" w:lineRule="auto"/>
      </w:pPr>
      <w:hyperlink r:id="rId27" w:history="1">
        <w:r w:rsidRPr="00681C60">
          <w:rPr>
            <w:rStyle w:val="Hyperlink"/>
            <w:rFonts w:ascii="Arial" w:hAnsi="Arial"/>
          </w:rPr>
          <w:t xml:space="preserve">Community Resource Center </w:t>
        </w:r>
        <w:r>
          <w:rPr>
            <w:rStyle w:val="Hyperlink"/>
            <w:rFonts w:ascii="Arial" w:hAnsi="Arial"/>
          </w:rPr>
          <w:t xml:space="preserve">&amp; Shakopee Diversity Alliance </w:t>
        </w:r>
        <w:r w:rsidRPr="00681C60">
          <w:rPr>
            <w:rStyle w:val="Hyperlink"/>
            <w:rFonts w:ascii="Arial" w:hAnsi="Arial"/>
          </w:rPr>
          <w:t>presentation</w:t>
        </w:r>
      </w:hyperlink>
      <w:r>
        <w:t xml:space="preserve"> (31:48)</w:t>
      </w:r>
    </w:p>
    <w:p w14:paraId="47003BA6" w14:textId="77777777" w:rsidR="006A046A" w:rsidRPr="001C3F2F" w:rsidRDefault="006A046A" w:rsidP="002B3123">
      <w:pPr>
        <w:pStyle w:val="ListParagraph"/>
        <w:numPr>
          <w:ilvl w:val="0"/>
          <w:numId w:val="5"/>
        </w:numPr>
        <w:spacing w:after="0" w:line="276" w:lineRule="auto"/>
      </w:pPr>
      <w:hyperlink r:id="rId28" w:history="1">
        <w:r w:rsidRPr="00681C60">
          <w:rPr>
            <w:rStyle w:val="Hyperlink"/>
            <w:rFonts w:ascii="Arial" w:hAnsi="Arial"/>
          </w:rPr>
          <w:t>COPAL presentation</w:t>
        </w:r>
      </w:hyperlink>
      <w:r>
        <w:t xml:space="preserve"> (53:01)</w:t>
      </w:r>
      <w:commentRangeEnd w:id="2"/>
      <w:r w:rsidR="005C51D6">
        <w:rPr>
          <w:rStyle w:val="CommentReference"/>
        </w:rPr>
        <w:commentReference w:id="2"/>
      </w:r>
    </w:p>
    <w:p w14:paraId="6EFD2D43" w14:textId="77777777" w:rsidR="006A046A" w:rsidRDefault="006A046A" w:rsidP="006A046A">
      <w:pPr>
        <w:spacing w:after="0"/>
      </w:pPr>
    </w:p>
    <w:p w14:paraId="01BE5B01" w14:textId="77777777" w:rsidR="006A046A" w:rsidRDefault="006A046A" w:rsidP="006A046A">
      <w:pPr>
        <w:spacing w:after="0"/>
      </w:pPr>
      <w:r>
        <w:t>Please note that not all recommendations are attributed to specific organizations. If geographic distribution or identity is important to the application of this report, please contact us.</w:t>
      </w:r>
    </w:p>
    <w:p w14:paraId="7EB5EBFC" w14:textId="77777777" w:rsidR="006A046A" w:rsidRDefault="006A046A" w:rsidP="006A046A">
      <w:pPr>
        <w:spacing w:after="0"/>
      </w:pPr>
    </w:p>
    <w:p w14:paraId="2EF7B216" w14:textId="77777777" w:rsidR="00F83849" w:rsidRDefault="00F83849" w:rsidP="00F83849">
      <w:pPr>
        <w:spacing w:after="0"/>
      </w:pPr>
      <w:r>
        <w:t>Report Contacts</w:t>
      </w:r>
    </w:p>
    <w:p w14:paraId="6F77BA40" w14:textId="77777777" w:rsidR="00F83849" w:rsidRDefault="00F83849" w:rsidP="00F83849">
      <w:pPr>
        <w:spacing w:after="0"/>
        <w:rPr>
          <w:color w:val="auto"/>
        </w:rPr>
      </w:pPr>
    </w:p>
    <w:p w14:paraId="0BA08EDA" w14:textId="1A592B6E" w:rsidR="0027682C" w:rsidRDefault="0027682C" w:rsidP="0027682C">
      <w:pPr>
        <w:pStyle w:val="Heading3"/>
      </w:pPr>
      <w:r>
        <w:t>Darcie Vandegrift</w:t>
      </w:r>
    </w:p>
    <w:p w14:paraId="299506A8" w14:textId="34DBF92A" w:rsidR="0027682C" w:rsidRDefault="0027682C" w:rsidP="0027682C">
      <w:pPr>
        <w:spacing w:after="0"/>
        <w:rPr>
          <w:color w:val="auto"/>
        </w:rPr>
      </w:pPr>
      <w:r>
        <w:rPr>
          <w:color w:val="auto"/>
        </w:rPr>
        <w:t>Principal Researcher, Community Development</w:t>
      </w:r>
    </w:p>
    <w:p w14:paraId="552D1D1E" w14:textId="69E3EA62" w:rsidR="0027682C" w:rsidRDefault="0027682C" w:rsidP="0027682C">
      <w:pPr>
        <w:spacing w:after="0"/>
        <w:rPr>
          <w:color w:val="auto"/>
        </w:rPr>
      </w:pPr>
      <w:r>
        <w:rPr>
          <w:color w:val="auto"/>
        </w:rPr>
        <w:t>darcie.</w:t>
      </w:r>
      <w:r w:rsidR="002B3123">
        <w:rPr>
          <w:color w:val="auto"/>
        </w:rPr>
        <w:t>vandegrift</w:t>
      </w:r>
      <w:r>
        <w:rPr>
          <w:color w:val="auto"/>
        </w:rPr>
        <w:t>@metc.state.mn.us</w:t>
      </w:r>
    </w:p>
    <w:p w14:paraId="126F3B4A" w14:textId="31AD8E2B" w:rsidR="00F83849" w:rsidRDefault="00F83849" w:rsidP="00F83849">
      <w:pPr>
        <w:spacing w:after="0"/>
        <w:rPr>
          <w:color w:val="auto"/>
        </w:rPr>
      </w:pPr>
    </w:p>
    <w:p w14:paraId="5F31154C" w14:textId="77777777" w:rsidR="00F83849" w:rsidRDefault="00F83849" w:rsidP="00F83849">
      <w:pPr>
        <w:pStyle w:val="Heading3"/>
      </w:pPr>
      <w:r>
        <w:t xml:space="preserve">Sarah Gong </w:t>
      </w:r>
    </w:p>
    <w:p w14:paraId="790ADBBF" w14:textId="77777777" w:rsidR="00F83849" w:rsidRDefault="00F83849" w:rsidP="00F83849">
      <w:pPr>
        <w:spacing w:after="0"/>
        <w:rPr>
          <w:color w:val="auto"/>
        </w:rPr>
      </w:pPr>
      <w:r>
        <w:rPr>
          <w:color w:val="auto"/>
        </w:rPr>
        <w:t>Researcher, Community Development</w:t>
      </w:r>
    </w:p>
    <w:p w14:paraId="309D381B" w14:textId="77777777" w:rsidR="00F83849" w:rsidRDefault="00F83849" w:rsidP="00F83849">
      <w:pPr>
        <w:spacing w:after="0"/>
        <w:rPr>
          <w:color w:val="auto"/>
        </w:rPr>
      </w:pPr>
      <w:r>
        <w:rPr>
          <w:color w:val="auto"/>
        </w:rPr>
        <w:t>sarah.gong@metc.state.mn.us</w:t>
      </w:r>
    </w:p>
    <w:p w14:paraId="6E2507EC" w14:textId="77777777" w:rsidR="00F83849" w:rsidRDefault="00F83849" w:rsidP="006A046A">
      <w:pPr>
        <w:rPr>
          <w:rFonts w:asciiTheme="majorHAnsi" w:hAnsiTheme="majorHAnsi" w:cstheme="majorHAnsi"/>
          <w:i/>
          <w:iCs/>
        </w:rPr>
      </w:pPr>
    </w:p>
    <w:p w14:paraId="2F3D195F" w14:textId="36FCB01E" w:rsidR="002B3123" w:rsidRDefault="002B3123" w:rsidP="002B3123">
      <w:pPr>
        <w:pStyle w:val="Heading3"/>
      </w:pPr>
      <w:r>
        <w:t>Nicholai Jost-Epp</w:t>
      </w:r>
    </w:p>
    <w:p w14:paraId="56030C2E" w14:textId="25608638" w:rsidR="002B3123" w:rsidRDefault="002B3123" w:rsidP="002B3123">
      <w:pPr>
        <w:spacing w:after="0"/>
        <w:rPr>
          <w:color w:val="auto"/>
        </w:rPr>
      </w:pPr>
      <w:r>
        <w:rPr>
          <w:color w:val="auto"/>
        </w:rPr>
        <w:t>Intern, Community Development</w:t>
      </w:r>
    </w:p>
    <w:p w14:paraId="238B2305" w14:textId="77777777" w:rsidR="003137C9" w:rsidRDefault="003137C9" w:rsidP="00590C19">
      <w:pPr>
        <w:spacing w:after="0"/>
        <w:rPr>
          <w:color w:val="auto"/>
        </w:rPr>
      </w:pPr>
    </w:p>
    <w:p w14:paraId="70639664" w14:textId="77777777" w:rsidR="00793B55" w:rsidRDefault="00793B55" w:rsidP="00590C19">
      <w:pPr>
        <w:spacing w:after="0"/>
        <w:rPr>
          <w:color w:val="auto"/>
        </w:rPr>
      </w:pPr>
    </w:p>
    <w:p w14:paraId="494AC20F" w14:textId="77777777" w:rsidR="00793B55" w:rsidRDefault="00793B55" w:rsidP="00590C19">
      <w:pPr>
        <w:spacing w:after="0"/>
        <w:rPr>
          <w:color w:val="auto"/>
        </w:rPr>
      </w:pPr>
    </w:p>
    <w:p w14:paraId="25DD8A96" w14:textId="77777777" w:rsidR="00793B55" w:rsidRDefault="00793B55" w:rsidP="00590C19">
      <w:pPr>
        <w:spacing w:after="0"/>
        <w:rPr>
          <w:color w:val="auto"/>
        </w:rPr>
      </w:pPr>
    </w:p>
    <w:p w14:paraId="720171AA" w14:textId="77777777" w:rsidR="00793B55" w:rsidRDefault="00793B55" w:rsidP="00590C19">
      <w:pPr>
        <w:spacing w:after="0"/>
        <w:rPr>
          <w:color w:val="auto"/>
        </w:rPr>
      </w:pPr>
    </w:p>
    <w:p w14:paraId="0FA50938" w14:textId="77777777" w:rsidR="00793B55" w:rsidRDefault="00793B55" w:rsidP="00590C19">
      <w:pPr>
        <w:spacing w:after="0"/>
        <w:rPr>
          <w:color w:val="auto"/>
        </w:rPr>
      </w:pPr>
    </w:p>
    <w:p w14:paraId="2BCB2FD7" w14:textId="77777777" w:rsidR="00590C19" w:rsidRDefault="003137C9" w:rsidP="00590C19">
      <w:pPr>
        <w:spacing w:after="0"/>
        <w:rPr>
          <w:color w:val="auto"/>
        </w:rPr>
      </w:pPr>
      <w:r w:rsidRPr="00162286">
        <w:rPr>
          <w:noProof/>
        </w:rPr>
        <w:drawing>
          <wp:inline distT="0" distB="0" distL="0" distR="0" wp14:anchorId="034DA734" wp14:editId="551416DC">
            <wp:extent cx="1468120" cy="1209040"/>
            <wp:effectExtent l="0" t="0" r="0" b="0"/>
            <wp:docPr id="3" name="Picture 3" descr="Metropolitan Council logo">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Metropolitan Council logo">
                      <a:extLst>
                        <a:ext uri="{C183D7F6-B498-43B3-948B-1728B52AA6E4}">
                          <adec:decorative xmlns:adec="http://schemas.microsoft.com/office/drawing/2017/decorative" val="0"/>
                        </a:ext>
                      </a:extLst>
                    </pic:cNvPr>
                    <pic:cNvPicPr>
                      <a:picLocks noChangeAspect="1" noChangeArrowheads="1"/>
                    </pic:cNvPicPr>
                  </pic:nvPicPr>
                  <pic:blipFill>
                    <a:blip r:embed="rId29">
                      <a:extLst>
                        <a:ext uri="{96DAC541-7B7A-43D3-8B79-37D633B846F1}">
                          <asvg:svgBlip xmlns:asvg="http://schemas.microsoft.com/office/drawing/2016/SVG/main" r:embed="rId30"/>
                        </a:ext>
                      </a:extLst>
                    </a:blip>
                    <a:stretch>
                      <a:fillRect/>
                    </a:stretch>
                  </pic:blipFill>
                  <pic:spPr bwMode="auto">
                    <a:xfrm>
                      <a:off x="0" y="0"/>
                      <a:ext cx="1468120" cy="1209040"/>
                    </a:xfrm>
                    <a:prstGeom prst="rect">
                      <a:avLst/>
                    </a:prstGeom>
                  </pic:spPr>
                </pic:pic>
              </a:graphicData>
            </a:graphic>
          </wp:inline>
        </w:drawing>
      </w:r>
    </w:p>
    <w:p w14:paraId="2CF70759" w14:textId="77777777" w:rsidR="003137C9" w:rsidRDefault="003137C9" w:rsidP="00590C19">
      <w:pPr>
        <w:spacing w:after="0"/>
        <w:rPr>
          <w:color w:val="auto"/>
        </w:rPr>
      </w:pPr>
      <w:r>
        <w:rPr>
          <w:noProof/>
        </w:rPr>
        <mc:AlternateContent>
          <mc:Choice Requires="wps">
            <w:drawing>
              <wp:anchor distT="4294967295" distB="4294967295" distL="114300" distR="114300" simplePos="0" relativeHeight="251658242" behindDoc="0" locked="0" layoutInCell="1" allowOverlap="1" wp14:anchorId="7EBDCCC3" wp14:editId="526559B0">
                <wp:simplePos x="0" y="0"/>
                <wp:positionH relativeFrom="page">
                  <wp:posOffset>685800</wp:posOffset>
                </wp:positionH>
                <wp:positionV relativeFrom="page">
                  <wp:posOffset>3896360</wp:posOffset>
                </wp:positionV>
                <wp:extent cx="1536700" cy="0"/>
                <wp:effectExtent l="0" t="0" r="12700" b="25400"/>
                <wp:wrapNone/>
                <wp:docPr id="13" name="Straight Connector 1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536700" cy="0"/>
                        </a:xfrm>
                        <a:prstGeom prst="line">
                          <a:avLst/>
                        </a:prstGeom>
                        <a:ln w="3175" cmpd="sng">
                          <a:solidFill>
                            <a:schemeClr val="tx2">
                              <a:lumMod val="50000"/>
                              <a:lumOff val="50000"/>
                            </a:schemeClr>
                          </a:solidFill>
                        </a:ln>
                        <a:effectLst/>
                      </wps:spPr>
                      <wps:style>
                        <a:lnRef idx="2">
                          <a:schemeClr val="accent1"/>
                        </a:lnRef>
                        <a:fillRef idx="0">
                          <a:schemeClr val="accent1"/>
                        </a:fillRef>
                        <a:effectRef idx="1">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75BB018B" id="Straight Connector 13" o:spid="_x0000_s1026" alt="&quot;&quot;" style="position:absolute;z-index:251658242;visibility:visible;mso-wrap-style:square;mso-width-percent:0;mso-height-percent:0;mso-wrap-distance-left:9pt;mso-wrap-distance-top:-3e-5mm;mso-wrap-distance-right:9pt;mso-wrap-distance-bottom:-3e-5mm;mso-position-horizontal:absolute;mso-position-horizontal-relative:page;mso-position-vertical:absolute;mso-position-vertical-relative:page;mso-width-percent:0;mso-height-percent:0;mso-width-relative:page;mso-height-relative:page" from="54pt,306.8pt" to="175pt,30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" strokecolor="#9b9b9b [1631]" strokeweight=".25pt">
                <v:stroke joinstyle="miter"/>
                <o:lock v:ext="edit" shapetype="f"/>
                <w10:wrap anchorx="page" anchory="page"/>
              </v:line>
            </w:pict>
          </mc:Fallback>
        </mc:AlternateContent>
      </w:r>
    </w:p>
    <w:p w14:paraId="1BE1BCAC" w14:textId="77777777" w:rsidR="00590C19" w:rsidRPr="003137C9" w:rsidRDefault="00590C19" w:rsidP="003137C9">
      <w:pPr>
        <w:pStyle w:val="Footer"/>
      </w:pPr>
      <w:r w:rsidRPr="003137C9">
        <w:t>390 Robert Street North</w:t>
      </w:r>
    </w:p>
    <w:p w14:paraId="3E0FD612" w14:textId="77777777" w:rsidR="00590C19" w:rsidRPr="003137C9" w:rsidRDefault="00590C19" w:rsidP="003137C9">
      <w:pPr>
        <w:pStyle w:val="Footer"/>
      </w:pPr>
      <w:r w:rsidRPr="003137C9">
        <w:t>Saint Paul, MN 55101-1805</w:t>
      </w:r>
    </w:p>
    <w:p w14:paraId="0094443D" w14:textId="77777777" w:rsidR="00590C19" w:rsidRPr="003137C9" w:rsidRDefault="00590C19" w:rsidP="003137C9">
      <w:pPr>
        <w:pStyle w:val="Footer"/>
      </w:pPr>
    </w:p>
    <w:p w14:paraId="530A8784" w14:textId="77777777" w:rsidR="00590C19" w:rsidRPr="003137C9" w:rsidRDefault="00590C19" w:rsidP="003137C9">
      <w:pPr>
        <w:pStyle w:val="Footer"/>
      </w:pPr>
      <w:r w:rsidRPr="003137C9">
        <w:t>651-602-1000</w:t>
      </w:r>
    </w:p>
    <w:p w14:paraId="55FDA500" w14:textId="77777777" w:rsidR="00590C19" w:rsidRPr="003137C9" w:rsidRDefault="00590C19" w:rsidP="003137C9">
      <w:pPr>
        <w:pStyle w:val="Footer"/>
      </w:pPr>
      <w:r w:rsidRPr="003137C9">
        <w:t>TTY 651-291-0904</w:t>
      </w:r>
    </w:p>
    <w:p w14:paraId="7EAFD254" w14:textId="77777777" w:rsidR="00590C19" w:rsidRPr="003137C9" w:rsidRDefault="00590C19" w:rsidP="003137C9">
      <w:pPr>
        <w:pStyle w:val="Footer"/>
      </w:pPr>
      <w:r w:rsidRPr="003137C9">
        <w:t>public.info@metc.state.mn.us</w:t>
      </w:r>
    </w:p>
    <w:p w14:paraId="3A24DED8" w14:textId="77777777" w:rsidR="00162286" w:rsidRDefault="00590C19" w:rsidP="003137C9">
      <w:pPr>
        <w:pStyle w:val="Footer"/>
      </w:pPr>
      <w:r w:rsidRPr="003137C9">
        <w:t>metrocouncil.org/imagine2050</w:t>
      </w:r>
    </w:p>
    <w:p w14:paraId="3385E7E6" w14:textId="77777777" w:rsidR="003137C9" w:rsidRDefault="003137C9" w:rsidP="003137C9">
      <w:pPr>
        <w:pStyle w:val="Footer"/>
      </w:pPr>
    </w:p>
    <w:p w14:paraId="331E3DD2" w14:textId="77777777" w:rsidR="003137C9" w:rsidRPr="003137C9" w:rsidRDefault="003137C9" w:rsidP="003137C9">
      <w:pPr>
        <w:pStyle w:val="Footer"/>
      </w:pPr>
      <w:r>
        <w:rPr>
          <w:noProof/>
        </w:rPr>
        <w:drawing>
          <wp:anchor distT="0" distB="0" distL="114300" distR="114300" simplePos="0" relativeHeight="251658243" behindDoc="0" locked="0" layoutInCell="1" allowOverlap="1" wp14:anchorId="152E90BA" wp14:editId="3672F69A">
            <wp:simplePos x="0" y="0"/>
            <wp:positionH relativeFrom="column">
              <wp:posOffset>6155055</wp:posOffset>
            </wp:positionH>
            <wp:positionV relativeFrom="paragraph">
              <wp:posOffset>1828376</wp:posOffset>
            </wp:positionV>
            <wp:extent cx="364067" cy="2541801"/>
            <wp:effectExtent l="0" t="0" r="4445" b="0"/>
            <wp:wrapNone/>
            <wp:docPr id="979417447" name="Picture 7" descr="Imagine 20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9417447" name="Picture 7" descr="Imagine 2050"/>
                    <pic:cNvPicPr/>
                  </pic:nvPicPr>
                  <pic:blipFill>
                    <a:blip r:embed="rId31"/>
                    <a:stretch>
                      <a:fillRect/>
                    </a:stretch>
                  </pic:blipFill>
                  <pic:spPr>
                    <a:xfrm>
                      <a:off x="0" y="0"/>
                      <a:ext cx="364067" cy="2541801"/>
                    </a:xfrm>
                    <a:prstGeom prst="rect">
                      <a:avLst/>
                    </a:prstGeom>
                  </pic:spPr>
                </pic:pic>
              </a:graphicData>
            </a:graphic>
            <wp14:sizeRelH relativeFrom="page">
              <wp14:pctWidth>0</wp14:pctWidth>
            </wp14:sizeRelH>
            <wp14:sizeRelV relativeFrom="page">
              <wp14:pctHeight>0</wp14:pctHeight>
            </wp14:sizeRelV>
          </wp:anchor>
        </w:drawing>
      </w:r>
    </w:p>
    <w:sectPr w:rsidR="003137C9" w:rsidRPr="003137C9" w:rsidSect="006F1595">
      <w:headerReference w:type="default" r:id="rId32"/>
      <w:footerReference w:type="even" r:id="rId33"/>
      <w:footerReference w:type="default" r:id="rId34"/>
      <w:headerReference w:type="first" r:id="rId35"/>
      <w:footerReference w:type="first" r:id="rId36"/>
      <w:pgSz w:w="12240" w:h="15840"/>
      <w:pgMar w:top="1440" w:right="1080" w:bottom="1440" w:left="1080" w:header="576" w:footer="576" w:gutter="0"/>
      <w:pgNumType w:start="1" w:chapStyle="1" w:chapSep="enDash"/>
      <w:cols w:space="720"/>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comment w:id="0" w:author="Landkamer, Jeanne" w:date="2024-08-07T09:24:00Z" w:initials="JL">
    <w:p w14:paraId="7F702953" w14:textId="42D123F4" w:rsidR="005F2447" w:rsidRDefault="005F2447" w:rsidP="005F2447">
      <w:pPr>
        <w:pStyle w:val="CommentText"/>
      </w:pPr>
      <w:r>
        <w:rPr>
          <w:rStyle w:val="CommentReference"/>
        </w:rPr>
        <w:annotationRef/>
      </w:r>
      <w:r>
        <w:t>I don’t know what this refer’s to. The Housing Policy Plan? If so, say that rather than “this plan.”</w:t>
      </w:r>
    </w:p>
  </w:comment>
  <w:comment w:id="2" w:author="Landkamer, Jeanne" w:date="2024-08-07T09:37:00Z" w:initials="JL">
    <w:p w14:paraId="45BFCE54" w14:textId="77777777" w:rsidR="007F1AED" w:rsidRDefault="005C51D6" w:rsidP="007F1AED">
      <w:pPr>
        <w:pStyle w:val="CommentText"/>
      </w:pPr>
      <w:r>
        <w:rPr>
          <w:rStyle w:val="CommentReference"/>
        </w:rPr>
        <w:annotationRef/>
      </w:r>
      <w:r w:rsidR="007F1AED">
        <w:rPr>
          <w:color w:val="171717"/>
        </w:rPr>
        <w:t>Is it necessary in this housing policy recommendations document to highlight the transportation presentations? See my note at the end of the EJ paper. There seems to be some cutting and pasting errors going on here.</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commentEx w15:paraId="7F702953" w15:done="1"/>
  <w15:commentEx w15:paraId="45BFCE54"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16du wp14">
  <w16cex:commentExtensible w16cex:durableId="20E8206D" w16cex:dateUtc="2024-08-07T14:24:00Z"/>
  <w16cex:commentExtensible w16cex:durableId="61015F23" w16cex:dateUtc="2024-08-07T14:37: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6cid:commentId w16cid:paraId="7F702953" w16cid:durableId="20E8206D"/>
  <w16cid:commentId w16cid:paraId="45BFCE54" w16cid:durableId="61015F23"/>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D64F0F3" w14:textId="77777777" w:rsidR="0061114A" w:rsidRDefault="0061114A" w:rsidP="008C4FA3">
      <w:r>
        <w:separator/>
      </w:r>
    </w:p>
    <w:p w14:paraId="447C5A44" w14:textId="77777777" w:rsidR="0061114A" w:rsidRDefault="0061114A"/>
    <w:p w14:paraId="719FC12F" w14:textId="77777777" w:rsidR="0061114A" w:rsidRDefault="0061114A"/>
    <w:p w14:paraId="18C32A27" w14:textId="77777777" w:rsidR="0061114A" w:rsidRDefault="0061114A"/>
  </w:endnote>
  <w:endnote w:type="continuationSeparator" w:id="0">
    <w:p w14:paraId="10A4EEE4" w14:textId="77777777" w:rsidR="0061114A" w:rsidRDefault="0061114A" w:rsidP="008C4FA3">
      <w:r>
        <w:continuationSeparator/>
      </w:r>
    </w:p>
    <w:p w14:paraId="226D520F" w14:textId="77777777" w:rsidR="0061114A" w:rsidRDefault="0061114A"/>
    <w:p w14:paraId="56F1C9E3" w14:textId="77777777" w:rsidR="0061114A" w:rsidRDefault="0061114A"/>
    <w:p w14:paraId="14DAEB66" w14:textId="77777777" w:rsidR="0061114A" w:rsidRDefault="0061114A"/>
  </w:endnote>
  <w:endnote w:type="continuationNotice" w:id="1">
    <w:p w14:paraId="7268474E" w14:textId="77777777" w:rsidR="008933B0" w:rsidRDefault="008933B0">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w:panose1 w:val="02070409020205020404"/>
    <w:charset w:val="00"/>
    <w:family w:val="modern"/>
    <w:pitch w:val="fixed"/>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PGothic">
    <w:altName w:val="ＭＳ Ｐゴシック"/>
    <w:panose1 w:val="020B0600070205080204"/>
    <w:charset w:val="80"/>
    <w:family w:val="swiss"/>
    <w:pitch w:val="variable"/>
    <w:sig w:usb0="E00002FF" w:usb1="6AC7FDFB" w:usb2="08000012" w:usb3="00000000" w:csb0="0002009F" w:csb1="00000000"/>
  </w:font>
  <w:font w:name="Lucida Grande">
    <w:altName w:val="Times New Roman"/>
    <w:charset w:val="00"/>
    <w:family w:val="swiss"/>
    <w:pitch w:val="variable"/>
    <w:sig w:usb0="E1000AEF" w:usb1="5000A1FF" w:usb2="00000000" w:usb3="00000000" w:csb0="000001BF" w:csb1="00000000"/>
  </w:font>
  <w:font w:name="HelveticaNeueLT Std">
    <w:altName w:val="Arial"/>
    <w:panose1 w:val="00000000000000000000"/>
    <w:charset w:val="00"/>
    <w:family w:val="swiss"/>
    <w:notTrueType/>
    <w:pitch w:val="variable"/>
    <w:sig w:usb0="800000AF" w:usb1="4000204A"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437949129"/>
      <w:docPartObj>
        <w:docPartGallery w:val="Page Numbers (Bottom of Page)"/>
        <w:docPartUnique/>
      </w:docPartObj>
    </w:sdtPr>
    <w:sdtEndPr>
      <w:rPr>
        <w:noProof/>
      </w:rPr>
    </w:sdtEndPr>
    <w:sdtContent>
      <w:p w14:paraId="15BDF539" w14:textId="174D56F1" w:rsidR="008F4C6E" w:rsidRDefault="008F4C6E">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1C9D335F" w14:textId="65A5691A" w:rsidR="00B4175D" w:rsidRDefault="00B4175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592861575"/>
      <w:docPartObj>
        <w:docPartGallery w:val="Page Numbers (Bottom of Page)"/>
        <w:docPartUnique/>
      </w:docPartObj>
    </w:sdtPr>
    <w:sdtEndPr>
      <w:rPr>
        <w:noProof/>
      </w:rPr>
    </w:sdtEndPr>
    <w:sdtContent>
      <w:p w14:paraId="421A07BB" w14:textId="0776A99A" w:rsidR="00554420" w:rsidRDefault="00554420">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081367DE" w14:textId="57506405" w:rsidR="00B4175D" w:rsidRDefault="00B4175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F6A0145" w14:textId="77777777" w:rsidR="00554420" w:rsidRDefault="006132F4">
    <w:pPr>
      <w:pStyle w:val="Footer"/>
      <w:jc w:val="right"/>
    </w:pPr>
    <w:r>
      <w:t>1</w:t>
    </w:r>
  </w:p>
  <w:p w14:paraId="6B75895C" w14:textId="49528FF8" w:rsidR="006132F4" w:rsidRDefault="00BB0DB8">
    <w:pPr>
      <w:pStyle w:val="Footer"/>
      <w:jc w:val="right"/>
    </w:pPr>
    <w:sdt>
      <w:sdtPr>
        <w:id w:val="2036381814"/>
        <w:docPartObj>
          <w:docPartGallery w:val="Page Numbers (Bottom of Page)"/>
          <w:docPartUnique/>
        </w:docPartObj>
      </w:sdtPr>
      <w:sdtEndPr>
        <w:rPr>
          <w:noProof/>
        </w:rPr>
      </w:sdtEndPr>
      <w:sdtContent>
        <w:r w:rsidR="006132F4">
          <w:fldChar w:fldCharType="begin"/>
        </w:r>
        <w:r w:rsidR="006132F4">
          <w:instrText xml:space="preserve"> PAGE   \* MERGEFORMAT </w:instrText>
        </w:r>
        <w:r w:rsidR="006132F4">
          <w:fldChar w:fldCharType="separate"/>
        </w:r>
        <w:r w:rsidR="006132F4">
          <w:rPr>
            <w:noProof/>
          </w:rPr>
          <w:t>2</w:t>
        </w:r>
        <w:r w:rsidR="006132F4">
          <w:rPr>
            <w:noProof/>
          </w:rPr>
          <w:fldChar w:fldCharType="end"/>
        </w:r>
      </w:sdtContent>
    </w:sdt>
  </w:p>
  <w:p w14:paraId="5B069747" w14:textId="77777777" w:rsidR="004325D3" w:rsidRDefault="004325D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CBBBFFA" w14:textId="77777777" w:rsidR="0061114A" w:rsidRDefault="0061114A" w:rsidP="008C4FA3">
      <w:r>
        <w:separator/>
      </w:r>
    </w:p>
    <w:p w14:paraId="09C09F5B" w14:textId="77777777" w:rsidR="0061114A" w:rsidRDefault="0061114A"/>
    <w:p w14:paraId="3DAE2F1D" w14:textId="77777777" w:rsidR="0061114A" w:rsidRDefault="0061114A"/>
    <w:p w14:paraId="5E524932" w14:textId="77777777" w:rsidR="0061114A" w:rsidRDefault="0061114A"/>
  </w:footnote>
  <w:footnote w:type="continuationSeparator" w:id="0">
    <w:p w14:paraId="3C4BFDAC" w14:textId="77777777" w:rsidR="0061114A" w:rsidRDefault="0061114A" w:rsidP="008C4FA3">
      <w:r>
        <w:continuationSeparator/>
      </w:r>
    </w:p>
    <w:p w14:paraId="4A4F90D1" w14:textId="77777777" w:rsidR="0061114A" w:rsidRDefault="0061114A"/>
    <w:p w14:paraId="697379E4" w14:textId="77777777" w:rsidR="0061114A" w:rsidRDefault="0061114A"/>
    <w:p w14:paraId="0E18031D" w14:textId="77777777" w:rsidR="0061114A" w:rsidRDefault="0061114A"/>
  </w:footnote>
  <w:footnote w:type="continuationNotice" w:id="1">
    <w:p w14:paraId="7E37F15B" w14:textId="77777777" w:rsidR="008933B0" w:rsidRDefault="008933B0">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AAC346B" w14:textId="71E71E5B" w:rsidR="00B4175D" w:rsidRDefault="00B4175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26B2252" w14:textId="7396D270" w:rsidR="00B4175D" w:rsidRDefault="00B4175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9"/>
    <w:multiLevelType w:val="singleLevel"/>
    <w:tmpl w:val="3AD2E2DE"/>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E32462"/>
    <w:multiLevelType w:val="multilevel"/>
    <w:tmpl w:val="DE18EA92"/>
    <w:lvl w:ilvl="0">
      <w:start w:val="1"/>
      <w:numFmt w:val="bullet"/>
      <w:lvlText w:val="●"/>
      <w:lvlJc w:val="left"/>
      <w:pPr>
        <w:ind w:left="54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026752C3"/>
    <w:multiLevelType w:val="multilevel"/>
    <w:tmpl w:val="A59619B8"/>
    <w:lvl w:ilvl="0">
      <w:start w:val="1"/>
      <w:numFmt w:val="bullet"/>
      <w:lvlText w:val="●"/>
      <w:lvlJc w:val="left"/>
      <w:pPr>
        <w:ind w:left="54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1073452A"/>
    <w:multiLevelType w:val="hybridMultilevel"/>
    <w:tmpl w:val="9AC87D96"/>
    <w:lvl w:ilvl="0" w:tplc="4740D670">
      <w:start w:val="1"/>
      <w:numFmt w:val="bullet"/>
      <w:pStyle w:val="List-"/>
      <w:lvlText w:val=""/>
      <w:lvlJc w:val="left"/>
      <w:pPr>
        <w:ind w:left="720" w:hanging="360"/>
      </w:pPr>
      <w:rPr>
        <w:rFonts w:ascii="Symbol" w:hAnsi="Symbol" w:hint="default"/>
        <w:color w:val="505150"/>
      </w:rPr>
    </w:lvl>
    <w:lvl w:ilvl="1" w:tplc="04090003" w:tentative="1">
      <w:start w:val="1"/>
      <w:numFmt w:val="bullet"/>
      <w:lvlText w:val="o"/>
      <w:lvlJc w:val="left"/>
      <w:pPr>
        <w:ind w:left="1440" w:hanging="360"/>
      </w:pPr>
      <w:rPr>
        <w:rFonts w:ascii="Courier" w:hAnsi="Courier" w:hint="default"/>
      </w:rPr>
    </w:lvl>
    <w:lvl w:ilvl="2" w:tplc="04090005" w:tentative="1">
      <w:start w:val="1"/>
      <w:numFmt w:val="bullet"/>
      <w:lvlText w:val=""/>
      <w:lvlJc w:val="left"/>
      <w:pPr>
        <w:ind w:left="2160" w:hanging="360"/>
      </w:pPr>
      <w:rPr>
        <w:rFonts w:ascii="Symbol" w:hAnsi="Symbo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w:hAnsi="Courier" w:hint="default"/>
      </w:rPr>
    </w:lvl>
    <w:lvl w:ilvl="5" w:tplc="04090005" w:tentative="1">
      <w:start w:val="1"/>
      <w:numFmt w:val="bullet"/>
      <w:lvlText w:val=""/>
      <w:lvlJc w:val="left"/>
      <w:pPr>
        <w:ind w:left="4320" w:hanging="360"/>
      </w:pPr>
      <w:rPr>
        <w:rFonts w:ascii="Symbol" w:hAnsi="Symbol"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w:hAnsi="Courier" w:hint="default"/>
      </w:rPr>
    </w:lvl>
    <w:lvl w:ilvl="8" w:tplc="04090005" w:tentative="1">
      <w:start w:val="1"/>
      <w:numFmt w:val="bullet"/>
      <w:lvlText w:val=""/>
      <w:lvlJc w:val="left"/>
      <w:pPr>
        <w:ind w:left="6480" w:hanging="360"/>
      </w:pPr>
      <w:rPr>
        <w:rFonts w:ascii="Symbol" w:hAnsi="Symbol" w:hint="default"/>
      </w:rPr>
    </w:lvl>
  </w:abstractNum>
  <w:abstractNum w:abstractNumId="4" w15:restartNumberingAfterBreak="0">
    <w:nsid w:val="12C11ED6"/>
    <w:multiLevelType w:val="multilevel"/>
    <w:tmpl w:val="61542918"/>
    <w:lvl w:ilvl="0">
      <w:start w:val="1"/>
      <w:numFmt w:val="bullet"/>
      <w:lvlText w:val="●"/>
      <w:lvlJc w:val="left"/>
      <w:pPr>
        <w:ind w:left="54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17D913BA"/>
    <w:multiLevelType w:val="multilevel"/>
    <w:tmpl w:val="F69A081C"/>
    <w:lvl w:ilvl="0">
      <w:start w:val="1"/>
      <w:numFmt w:val="bullet"/>
      <w:lvlText w:val="●"/>
      <w:lvlJc w:val="left"/>
      <w:pPr>
        <w:ind w:left="63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18287262"/>
    <w:multiLevelType w:val="multilevel"/>
    <w:tmpl w:val="C5CE20A0"/>
    <w:lvl w:ilvl="0">
      <w:start w:val="1"/>
      <w:numFmt w:val="bullet"/>
      <w:lvlText w:val="●"/>
      <w:lvlJc w:val="left"/>
      <w:pPr>
        <w:ind w:left="54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1E183C2D"/>
    <w:multiLevelType w:val="multilevel"/>
    <w:tmpl w:val="B39C15B2"/>
    <w:lvl w:ilvl="0">
      <w:start w:val="1"/>
      <w:numFmt w:val="bullet"/>
      <w:lvlText w:val="●"/>
      <w:lvlJc w:val="left"/>
      <w:pPr>
        <w:ind w:left="54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1FAD6033"/>
    <w:multiLevelType w:val="hybridMultilevel"/>
    <w:tmpl w:val="AEE400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94618C6"/>
    <w:multiLevelType w:val="hybridMultilevel"/>
    <w:tmpl w:val="3E408D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FD12B74"/>
    <w:multiLevelType w:val="multilevel"/>
    <w:tmpl w:val="79E0211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480C2D24"/>
    <w:multiLevelType w:val="hybridMultilevel"/>
    <w:tmpl w:val="FCDC1AA0"/>
    <w:lvl w:ilvl="0" w:tplc="47AE4C24">
      <w:start w:val="1"/>
      <w:numFmt w:val="decimal"/>
      <w:pStyle w:val="ListNumbered"/>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91F71B5"/>
    <w:multiLevelType w:val="multilevel"/>
    <w:tmpl w:val="E014FE24"/>
    <w:lvl w:ilvl="0">
      <w:start w:val="1"/>
      <w:numFmt w:val="bullet"/>
      <w:lvlText w:val="●"/>
      <w:lvlJc w:val="left"/>
      <w:pPr>
        <w:ind w:left="54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49A6327E"/>
    <w:multiLevelType w:val="multilevel"/>
    <w:tmpl w:val="A24E2E6A"/>
    <w:lvl w:ilvl="0">
      <w:start w:val="1"/>
      <w:numFmt w:val="bullet"/>
      <w:lvlText w:val="●"/>
      <w:lvlJc w:val="left"/>
      <w:pPr>
        <w:ind w:left="54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4A8510E6"/>
    <w:multiLevelType w:val="multilevel"/>
    <w:tmpl w:val="02B42BF8"/>
    <w:lvl w:ilvl="0">
      <w:start w:val="1"/>
      <w:numFmt w:val="bullet"/>
      <w:lvlText w:val="●"/>
      <w:lvlJc w:val="left"/>
      <w:pPr>
        <w:ind w:left="63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15:restartNumberingAfterBreak="0">
    <w:nsid w:val="4C907F59"/>
    <w:multiLevelType w:val="hybridMultilevel"/>
    <w:tmpl w:val="8ED4F2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CB45ABB"/>
    <w:multiLevelType w:val="multilevel"/>
    <w:tmpl w:val="F26833EC"/>
    <w:lvl w:ilvl="0">
      <w:start w:val="1"/>
      <w:numFmt w:val="bullet"/>
      <w:lvlText w:val="●"/>
      <w:lvlJc w:val="left"/>
      <w:pPr>
        <w:ind w:left="63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15:restartNumberingAfterBreak="0">
    <w:nsid w:val="518E6D7C"/>
    <w:multiLevelType w:val="multilevel"/>
    <w:tmpl w:val="F1C0DFC4"/>
    <w:lvl w:ilvl="0">
      <w:start w:val="1"/>
      <w:numFmt w:val="bullet"/>
      <w:lvlText w:val="●"/>
      <w:lvlJc w:val="left"/>
      <w:pPr>
        <w:ind w:left="63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15:restartNumberingAfterBreak="0">
    <w:nsid w:val="550A16AA"/>
    <w:multiLevelType w:val="hybridMultilevel"/>
    <w:tmpl w:val="41DE2D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A787B16"/>
    <w:multiLevelType w:val="multilevel"/>
    <w:tmpl w:val="9620EEF2"/>
    <w:lvl w:ilvl="0">
      <w:start w:val="1"/>
      <w:numFmt w:val="bullet"/>
      <w:lvlText w:val="●"/>
      <w:lvlJc w:val="left"/>
      <w:pPr>
        <w:ind w:left="54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15:restartNumberingAfterBreak="0">
    <w:nsid w:val="5EA07BC2"/>
    <w:multiLevelType w:val="hybridMultilevel"/>
    <w:tmpl w:val="192038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EC57ED3"/>
    <w:multiLevelType w:val="hybridMultilevel"/>
    <w:tmpl w:val="974E02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0B24BB6"/>
    <w:multiLevelType w:val="multilevel"/>
    <w:tmpl w:val="A79807B0"/>
    <w:lvl w:ilvl="0">
      <w:start w:val="1"/>
      <w:numFmt w:val="bullet"/>
      <w:lvlText w:val="●"/>
      <w:lvlJc w:val="left"/>
      <w:pPr>
        <w:ind w:left="54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15:restartNumberingAfterBreak="0">
    <w:nsid w:val="6CFF468A"/>
    <w:multiLevelType w:val="hybridMultilevel"/>
    <w:tmpl w:val="9FDC3C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F2072AF"/>
    <w:multiLevelType w:val="hybridMultilevel"/>
    <w:tmpl w:val="DF7E8C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F8C2F96"/>
    <w:multiLevelType w:val="multilevel"/>
    <w:tmpl w:val="77DA6D72"/>
    <w:lvl w:ilvl="0">
      <w:start w:val="1"/>
      <w:numFmt w:val="bullet"/>
      <w:lvlText w:val="●"/>
      <w:lvlJc w:val="left"/>
      <w:pPr>
        <w:ind w:left="54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6" w15:restartNumberingAfterBreak="0">
    <w:nsid w:val="71884927"/>
    <w:multiLevelType w:val="multilevel"/>
    <w:tmpl w:val="297CCCF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7" w15:restartNumberingAfterBreak="0">
    <w:nsid w:val="778B54A7"/>
    <w:multiLevelType w:val="multilevel"/>
    <w:tmpl w:val="B908EC2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8" w15:restartNumberingAfterBreak="0">
    <w:nsid w:val="7B52570D"/>
    <w:multiLevelType w:val="multilevel"/>
    <w:tmpl w:val="CA9072A2"/>
    <w:lvl w:ilvl="0">
      <w:start w:val="1"/>
      <w:numFmt w:val="bullet"/>
      <w:lvlText w:val="●"/>
      <w:lvlJc w:val="left"/>
      <w:pPr>
        <w:ind w:left="54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914506915">
    <w:abstractNumId w:val="0"/>
  </w:num>
  <w:num w:numId="2" w16cid:durableId="1160735085">
    <w:abstractNumId w:val="3"/>
  </w:num>
  <w:num w:numId="3" w16cid:durableId="225383108">
    <w:abstractNumId w:val="11"/>
  </w:num>
  <w:num w:numId="4" w16cid:durableId="407461130">
    <w:abstractNumId w:val="27"/>
  </w:num>
  <w:num w:numId="5" w16cid:durableId="996152413">
    <w:abstractNumId w:val="23"/>
  </w:num>
  <w:num w:numId="6" w16cid:durableId="1040132226">
    <w:abstractNumId w:val="15"/>
  </w:num>
  <w:num w:numId="7" w16cid:durableId="1418406113">
    <w:abstractNumId w:val="6"/>
  </w:num>
  <w:num w:numId="8" w16cid:durableId="1235435248">
    <w:abstractNumId w:val="19"/>
  </w:num>
  <w:num w:numId="9" w16cid:durableId="1272972814">
    <w:abstractNumId w:val="26"/>
  </w:num>
  <w:num w:numId="10" w16cid:durableId="1362822823">
    <w:abstractNumId w:val="12"/>
  </w:num>
  <w:num w:numId="11" w16cid:durableId="547690225">
    <w:abstractNumId w:val="1"/>
  </w:num>
  <w:num w:numId="12" w16cid:durableId="752513195">
    <w:abstractNumId w:val="7"/>
  </w:num>
  <w:num w:numId="13" w16cid:durableId="435712921">
    <w:abstractNumId w:val="14"/>
  </w:num>
  <w:num w:numId="14" w16cid:durableId="1663317409">
    <w:abstractNumId w:val="2"/>
  </w:num>
  <w:num w:numId="15" w16cid:durableId="596208240">
    <w:abstractNumId w:val="28"/>
  </w:num>
  <w:num w:numId="16" w16cid:durableId="446781362">
    <w:abstractNumId w:val="17"/>
  </w:num>
  <w:num w:numId="17" w16cid:durableId="1066802464">
    <w:abstractNumId w:val="22"/>
  </w:num>
  <w:num w:numId="18" w16cid:durableId="655572529">
    <w:abstractNumId w:val="5"/>
  </w:num>
  <w:num w:numId="19" w16cid:durableId="334234712">
    <w:abstractNumId w:val="13"/>
  </w:num>
  <w:num w:numId="20" w16cid:durableId="726993410">
    <w:abstractNumId w:val="25"/>
  </w:num>
  <w:num w:numId="21" w16cid:durableId="302006558">
    <w:abstractNumId w:val="16"/>
  </w:num>
  <w:num w:numId="22" w16cid:durableId="1720662343">
    <w:abstractNumId w:val="4"/>
  </w:num>
  <w:num w:numId="23" w16cid:durableId="928924279">
    <w:abstractNumId w:val="8"/>
  </w:num>
  <w:num w:numId="24" w16cid:durableId="470827753">
    <w:abstractNumId w:val="21"/>
  </w:num>
  <w:num w:numId="25" w16cid:durableId="662003481">
    <w:abstractNumId w:val="24"/>
  </w:num>
  <w:num w:numId="26" w16cid:durableId="195123570">
    <w:abstractNumId w:val="9"/>
  </w:num>
  <w:num w:numId="27" w16cid:durableId="542180122">
    <w:abstractNumId w:val="18"/>
  </w:num>
  <w:num w:numId="28" w16cid:durableId="537859128">
    <w:abstractNumId w:val="20"/>
  </w:num>
  <w:num w:numId="29" w16cid:durableId="2060012470">
    <w:abstractNumId w:val="10"/>
  </w:num>
  <w:numIdMacAtCleanup w:val="29"/>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Landkamer, Jeanne">
    <w15:presenceInfo w15:providerId="AD" w15:userId="S::jeanne.landkamer@metc.state.mn.us::64811c9f-e515-4ad2-bb2f-115bcffcd63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activeWritingStyle w:appName="MSWord" w:lang="en-US" w:vendorID="64" w:dllVersion="6" w:nlCheck="1" w:checkStyle="1"/>
  <w:activeWritingStyle w:appName="MSWord" w:lang="en-US" w:vendorID="64" w:dllVersion="0" w:nlCheck="1" w:checkStyle="0"/>
  <w:activeWritingStyle w:appName="MSWord" w:lang="en-US" w:vendorID="64" w:dllVersion="4096" w:nlCheck="1" w:checkStyle="0"/>
  <w:proofState w:spelling="clean" w:grammar="clean"/>
  <w:attachedTemplate r:id="rId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stylePaneSortMethod w:val="0000"/>
  <w:trackRevisions/>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PubVPasteboard_" w:val="9"/>
    <w:docVar w:name="ShowStaticGuides" w:val="1"/>
  </w:docVars>
  <w:rsids>
    <w:rsidRoot w:val="000F7A03"/>
    <w:rsid w:val="00007996"/>
    <w:rsid w:val="00017DDB"/>
    <w:rsid w:val="00025F5A"/>
    <w:rsid w:val="000278D0"/>
    <w:rsid w:val="00031385"/>
    <w:rsid w:val="00037310"/>
    <w:rsid w:val="00043362"/>
    <w:rsid w:val="0004366D"/>
    <w:rsid w:val="00043DC0"/>
    <w:rsid w:val="000466EC"/>
    <w:rsid w:val="00052C90"/>
    <w:rsid w:val="00052F6A"/>
    <w:rsid w:val="0006386B"/>
    <w:rsid w:val="0006462F"/>
    <w:rsid w:val="00067DBB"/>
    <w:rsid w:val="00072612"/>
    <w:rsid w:val="0008246B"/>
    <w:rsid w:val="00090F83"/>
    <w:rsid w:val="0009392A"/>
    <w:rsid w:val="000973B5"/>
    <w:rsid w:val="000A2AB6"/>
    <w:rsid w:val="000A52CF"/>
    <w:rsid w:val="000B01A8"/>
    <w:rsid w:val="000B263F"/>
    <w:rsid w:val="000C5C7F"/>
    <w:rsid w:val="000C66CE"/>
    <w:rsid w:val="000D2DDA"/>
    <w:rsid w:val="000D5739"/>
    <w:rsid w:val="000F0D9E"/>
    <w:rsid w:val="000F4C1A"/>
    <w:rsid w:val="000F7677"/>
    <w:rsid w:val="000F7A03"/>
    <w:rsid w:val="00103D6E"/>
    <w:rsid w:val="001048BF"/>
    <w:rsid w:val="001056D0"/>
    <w:rsid w:val="00110C4C"/>
    <w:rsid w:val="00121844"/>
    <w:rsid w:val="00123DF3"/>
    <w:rsid w:val="00124A37"/>
    <w:rsid w:val="00127AE9"/>
    <w:rsid w:val="00130868"/>
    <w:rsid w:val="00140339"/>
    <w:rsid w:val="00144A53"/>
    <w:rsid w:val="00162286"/>
    <w:rsid w:val="00172DBF"/>
    <w:rsid w:val="00174788"/>
    <w:rsid w:val="001756DB"/>
    <w:rsid w:val="00186560"/>
    <w:rsid w:val="00186944"/>
    <w:rsid w:val="00196377"/>
    <w:rsid w:val="001B0158"/>
    <w:rsid w:val="001C3CA4"/>
    <w:rsid w:val="001D0005"/>
    <w:rsid w:val="001D02CE"/>
    <w:rsid w:val="001D6815"/>
    <w:rsid w:val="001D783F"/>
    <w:rsid w:val="001E4D8B"/>
    <w:rsid w:val="001E4DA5"/>
    <w:rsid w:val="001E4ED9"/>
    <w:rsid w:val="001F10A3"/>
    <w:rsid w:val="001F50D6"/>
    <w:rsid w:val="002003D7"/>
    <w:rsid w:val="002107E8"/>
    <w:rsid w:val="00211E95"/>
    <w:rsid w:val="00214230"/>
    <w:rsid w:val="0021497F"/>
    <w:rsid w:val="0021775E"/>
    <w:rsid w:val="00221442"/>
    <w:rsid w:val="00226C98"/>
    <w:rsid w:val="002375F0"/>
    <w:rsid w:val="00241F26"/>
    <w:rsid w:val="00253FEB"/>
    <w:rsid w:val="0027553B"/>
    <w:rsid w:val="0027682C"/>
    <w:rsid w:val="0028086A"/>
    <w:rsid w:val="00291D59"/>
    <w:rsid w:val="00291F42"/>
    <w:rsid w:val="002B3123"/>
    <w:rsid w:val="002B3711"/>
    <w:rsid w:val="002D437B"/>
    <w:rsid w:val="002E28ED"/>
    <w:rsid w:val="003007CF"/>
    <w:rsid w:val="00310B8A"/>
    <w:rsid w:val="003137C9"/>
    <w:rsid w:val="00322CFA"/>
    <w:rsid w:val="00322F97"/>
    <w:rsid w:val="003237D5"/>
    <w:rsid w:val="00325ABF"/>
    <w:rsid w:val="00327E18"/>
    <w:rsid w:val="003337EF"/>
    <w:rsid w:val="00346604"/>
    <w:rsid w:val="003500B7"/>
    <w:rsid w:val="0035307F"/>
    <w:rsid w:val="00364A9B"/>
    <w:rsid w:val="0036754E"/>
    <w:rsid w:val="00371AA9"/>
    <w:rsid w:val="00376DBF"/>
    <w:rsid w:val="003813BB"/>
    <w:rsid w:val="00386361"/>
    <w:rsid w:val="003A32E1"/>
    <w:rsid w:val="003B047D"/>
    <w:rsid w:val="003D470B"/>
    <w:rsid w:val="003D7CDA"/>
    <w:rsid w:val="003E62D7"/>
    <w:rsid w:val="003E694E"/>
    <w:rsid w:val="003F2D1E"/>
    <w:rsid w:val="003F56DE"/>
    <w:rsid w:val="004064B6"/>
    <w:rsid w:val="004069E9"/>
    <w:rsid w:val="004126D0"/>
    <w:rsid w:val="0041340B"/>
    <w:rsid w:val="0041614B"/>
    <w:rsid w:val="004259F7"/>
    <w:rsid w:val="00431EDA"/>
    <w:rsid w:val="004325D3"/>
    <w:rsid w:val="004337FB"/>
    <w:rsid w:val="004353D9"/>
    <w:rsid w:val="0045334C"/>
    <w:rsid w:val="00454B81"/>
    <w:rsid w:val="00457F62"/>
    <w:rsid w:val="00461B6A"/>
    <w:rsid w:val="00462AA7"/>
    <w:rsid w:val="00463838"/>
    <w:rsid w:val="00473EE1"/>
    <w:rsid w:val="004908E8"/>
    <w:rsid w:val="00492DC3"/>
    <w:rsid w:val="004B40AE"/>
    <w:rsid w:val="004C1678"/>
    <w:rsid w:val="004D10C2"/>
    <w:rsid w:val="004F10EE"/>
    <w:rsid w:val="00501C82"/>
    <w:rsid w:val="005065F0"/>
    <w:rsid w:val="005104FD"/>
    <w:rsid w:val="00511248"/>
    <w:rsid w:val="00512480"/>
    <w:rsid w:val="005162BB"/>
    <w:rsid w:val="00516F64"/>
    <w:rsid w:val="0052332B"/>
    <w:rsid w:val="005237D2"/>
    <w:rsid w:val="005237D8"/>
    <w:rsid w:val="005303EC"/>
    <w:rsid w:val="005314E6"/>
    <w:rsid w:val="0053174F"/>
    <w:rsid w:val="00546CFC"/>
    <w:rsid w:val="00554420"/>
    <w:rsid w:val="0056248D"/>
    <w:rsid w:val="00567024"/>
    <w:rsid w:val="00582793"/>
    <w:rsid w:val="005842FC"/>
    <w:rsid w:val="00587A11"/>
    <w:rsid w:val="00590913"/>
    <w:rsid w:val="00590C19"/>
    <w:rsid w:val="0059703B"/>
    <w:rsid w:val="005A002F"/>
    <w:rsid w:val="005B120F"/>
    <w:rsid w:val="005B51A0"/>
    <w:rsid w:val="005C0BE9"/>
    <w:rsid w:val="005C2109"/>
    <w:rsid w:val="005C51D6"/>
    <w:rsid w:val="005C693C"/>
    <w:rsid w:val="005D143E"/>
    <w:rsid w:val="005D4123"/>
    <w:rsid w:val="005D4F63"/>
    <w:rsid w:val="005E72E5"/>
    <w:rsid w:val="005F2447"/>
    <w:rsid w:val="00603F9A"/>
    <w:rsid w:val="0061114A"/>
    <w:rsid w:val="006132F4"/>
    <w:rsid w:val="00613B45"/>
    <w:rsid w:val="00626905"/>
    <w:rsid w:val="00626BAC"/>
    <w:rsid w:val="00633A07"/>
    <w:rsid w:val="0063595A"/>
    <w:rsid w:val="00636066"/>
    <w:rsid w:val="00643979"/>
    <w:rsid w:val="006459AD"/>
    <w:rsid w:val="00646417"/>
    <w:rsid w:val="00664E4E"/>
    <w:rsid w:val="00665D53"/>
    <w:rsid w:val="006676B1"/>
    <w:rsid w:val="00682FB0"/>
    <w:rsid w:val="00683605"/>
    <w:rsid w:val="00696CF7"/>
    <w:rsid w:val="006A046A"/>
    <w:rsid w:val="006A2891"/>
    <w:rsid w:val="006B258E"/>
    <w:rsid w:val="006C2F7E"/>
    <w:rsid w:val="006D1879"/>
    <w:rsid w:val="006D2532"/>
    <w:rsid w:val="006E5B72"/>
    <w:rsid w:val="006E7B3F"/>
    <w:rsid w:val="006F1595"/>
    <w:rsid w:val="006F3FAF"/>
    <w:rsid w:val="00700F97"/>
    <w:rsid w:val="00703113"/>
    <w:rsid w:val="0070353A"/>
    <w:rsid w:val="0070704F"/>
    <w:rsid w:val="00711226"/>
    <w:rsid w:val="00711593"/>
    <w:rsid w:val="00715172"/>
    <w:rsid w:val="00717E40"/>
    <w:rsid w:val="00727F02"/>
    <w:rsid w:val="00735236"/>
    <w:rsid w:val="007407D2"/>
    <w:rsid w:val="00740D8E"/>
    <w:rsid w:val="00742DD4"/>
    <w:rsid w:val="00743E5F"/>
    <w:rsid w:val="00745C93"/>
    <w:rsid w:val="007462E5"/>
    <w:rsid w:val="007541F0"/>
    <w:rsid w:val="00763094"/>
    <w:rsid w:val="00764381"/>
    <w:rsid w:val="007651E6"/>
    <w:rsid w:val="007737C3"/>
    <w:rsid w:val="007756E3"/>
    <w:rsid w:val="0078101A"/>
    <w:rsid w:val="00781E89"/>
    <w:rsid w:val="00784458"/>
    <w:rsid w:val="00785C9E"/>
    <w:rsid w:val="00793B55"/>
    <w:rsid w:val="0079505E"/>
    <w:rsid w:val="007A2B0F"/>
    <w:rsid w:val="007B23C4"/>
    <w:rsid w:val="007B4651"/>
    <w:rsid w:val="007C411E"/>
    <w:rsid w:val="007C54F1"/>
    <w:rsid w:val="007C5E12"/>
    <w:rsid w:val="007E2F5F"/>
    <w:rsid w:val="007E4245"/>
    <w:rsid w:val="007E7D2E"/>
    <w:rsid w:val="007F1AED"/>
    <w:rsid w:val="007F436A"/>
    <w:rsid w:val="007F5106"/>
    <w:rsid w:val="007F7BFA"/>
    <w:rsid w:val="0080251D"/>
    <w:rsid w:val="008062B2"/>
    <w:rsid w:val="00825496"/>
    <w:rsid w:val="00825F98"/>
    <w:rsid w:val="00836025"/>
    <w:rsid w:val="0083677B"/>
    <w:rsid w:val="008409C8"/>
    <w:rsid w:val="008453A0"/>
    <w:rsid w:val="00847C70"/>
    <w:rsid w:val="00851391"/>
    <w:rsid w:val="0085358C"/>
    <w:rsid w:val="00863468"/>
    <w:rsid w:val="00863E38"/>
    <w:rsid w:val="00866037"/>
    <w:rsid w:val="00871EE4"/>
    <w:rsid w:val="00872685"/>
    <w:rsid w:val="008774BC"/>
    <w:rsid w:val="008933B0"/>
    <w:rsid w:val="008A076D"/>
    <w:rsid w:val="008A2774"/>
    <w:rsid w:val="008C2F76"/>
    <w:rsid w:val="008C3458"/>
    <w:rsid w:val="008C4FA3"/>
    <w:rsid w:val="008D7D05"/>
    <w:rsid w:val="008E6A61"/>
    <w:rsid w:val="008F0351"/>
    <w:rsid w:val="008F3739"/>
    <w:rsid w:val="008F4C6E"/>
    <w:rsid w:val="008F6655"/>
    <w:rsid w:val="00902BA7"/>
    <w:rsid w:val="0090504B"/>
    <w:rsid w:val="009105A8"/>
    <w:rsid w:val="00910BBE"/>
    <w:rsid w:val="009201AA"/>
    <w:rsid w:val="00925874"/>
    <w:rsid w:val="00934A98"/>
    <w:rsid w:val="00941478"/>
    <w:rsid w:val="009478AC"/>
    <w:rsid w:val="00950842"/>
    <w:rsid w:val="00964864"/>
    <w:rsid w:val="00973EB9"/>
    <w:rsid w:val="00981601"/>
    <w:rsid w:val="0098231D"/>
    <w:rsid w:val="00996502"/>
    <w:rsid w:val="00997B90"/>
    <w:rsid w:val="009B2F9C"/>
    <w:rsid w:val="009B35B7"/>
    <w:rsid w:val="009B51DE"/>
    <w:rsid w:val="009C0490"/>
    <w:rsid w:val="009C0545"/>
    <w:rsid w:val="009C1A35"/>
    <w:rsid w:val="009C6EA3"/>
    <w:rsid w:val="009C73C4"/>
    <w:rsid w:val="009D253E"/>
    <w:rsid w:val="009E3697"/>
    <w:rsid w:val="009E4AC0"/>
    <w:rsid w:val="009E5B1B"/>
    <w:rsid w:val="009F4A9E"/>
    <w:rsid w:val="009F7622"/>
    <w:rsid w:val="00A07DDD"/>
    <w:rsid w:val="00A17D4B"/>
    <w:rsid w:val="00A30965"/>
    <w:rsid w:val="00A30C38"/>
    <w:rsid w:val="00A44226"/>
    <w:rsid w:val="00A52ABC"/>
    <w:rsid w:val="00A53167"/>
    <w:rsid w:val="00A5323E"/>
    <w:rsid w:val="00A55418"/>
    <w:rsid w:val="00A564E2"/>
    <w:rsid w:val="00A63BB6"/>
    <w:rsid w:val="00A66FE4"/>
    <w:rsid w:val="00A67ACB"/>
    <w:rsid w:val="00A73D37"/>
    <w:rsid w:val="00A74EE6"/>
    <w:rsid w:val="00A8657D"/>
    <w:rsid w:val="00A869D1"/>
    <w:rsid w:val="00A86A77"/>
    <w:rsid w:val="00A86E19"/>
    <w:rsid w:val="00A91ECD"/>
    <w:rsid w:val="00A9474A"/>
    <w:rsid w:val="00A97EDC"/>
    <w:rsid w:val="00AA0DC0"/>
    <w:rsid w:val="00AA5ECD"/>
    <w:rsid w:val="00AA70E0"/>
    <w:rsid w:val="00AB42ED"/>
    <w:rsid w:val="00AB46DD"/>
    <w:rsid w:val="00AB5848"/>
    <w:rsid w:val="00AB5E72"/>
    <w:rsid w:val="00AB65BD"/>
    <w:rsid w:val="00AC03F2"/>
    <w:rsid w:val="00AC5B01"/>
    <w:rsid w:val="00AD5040"/>
    <w:rsid w:val="00AF3DE5"/>
    <w:rsid w:val="00AF7BAB"/>
    <w:rsid w:val="00B03E0C"/>
    <w:rsid w:val="00B06C51"/>
    <w:rsid w:val="00B106B5"/>
    <w:rsid w:val="00B11842"/>
    <w:rsid w:val="00B1359F"/>
    <w:rsid w:val="00B2337C"/>
    <w:rsid w:val="00B3384E"/>
    <w:rsid w:val="00B34406"/>
    <w:rsid w:val="00B35DB7"/>
    <w:rsid w:val="00B4175D"/>
    <w:rsid w:val="00B43BCB"/>
    <w:rsid w:val="00B50B82"/>
    <w:rsid w:val="00B51AB6"/>
    <w:rsid w:val="00B54B4D"/>
    <w:rsid w:val="00B55C3F"/>
    <w:rsid w:val="00B56C12"/>
    <w:rsid w:val="00B571BE"/>
    <w:rsid w:val="00B63182"/>
    <w:rsid w:val="00B7047D"/>
    <w:rsid w:val="00B7568D"/>
    <w:rsid w:val="00B80232"/>
    <w:rsid w:val="00B82455"/>
    <w:rsid w:val="00B83CA2"/>
    <w:rsid w:val="00B86033"/>
    <w:rsid w:val="00B86E78"/>
    <w:rsid w:val="00B90C32"/>
    <w:rsid w:val="00BA000E"/>
    <w:rsid w:val="00BB0707"/>
    <w:rsid w:val="00BB0DB8"/>
    <w:rsid w:val="00BB1118"/>
    <w:rsid w:val="00BC188D"/>
    <w:rsid w:val="00BC3330"/>
    <w:rsid w:val="00BC532A"/>
    <w:rsid w:val="00BD0D3B"/>
    <w:rsid w:val="00BD7119"/>
    <w:rsid w:val="00BE2076"/>
    <w:rsid w:val="00BE79F4"/>
    <w:rsid w:val="00BF10BD"/>
    <w:rsid w:val="00C0279C"/>
    <w:rsid w:val="00C0567C"/>
    <w:rsid w:val="00C13F97"/>
    <w:rsid w:val="00C16926"/>
    <w:rsid w:val="00C213AA"/>
    <w:rsid w:val="00C224C0"/>
    <w:rsid w:val="00C26EB9"/>
    <w:rsid w:val="00C30C3D"/>
    <w:rsid w:val="00C3252B"/>
    <w:rsid w:val="00C41D2A"/>
    <w:rsid w:val="00C43AD7"/>
    <w:rsid w:val="00C50CF6"/>
    <w:rsid w:val="00C5140A"/>
    <w:rsid w:val="00C62AFB"/>
    <w:rsid w:val="00C73D5D"/>
    <w:rsid w:val="00C73F8A"/>
    <w:rsid w:val="00C829D6"/>
    <w:rsid w:val="00C85D16"/>
    <w:rsid w:val="00C86815"/>
    <w:rsid w:val="00C913F3"/>
    <w:rsid w:val="00C92EA1"/>
    <w:rsid w:val="00C95456"/>
    <w:rsid w:val="00CA2C2E"/>
    <w:rsid w:val="00CB1364"/>
    <w:rsid w:val="00CB428C"/>
    <w:rsid w:val="00CC5275"/>
    <w:rsid w:val="00CD0EFE"/>
    <w:rsid w:val="00CD19CD"/>
    <w:rsid w:val="00CE1A2F"/>
    <w:rsid w:val="00CE669C"/>
    <w:rsid w:val="00CE769D"/>
    <w:rsid w:val="00CF3C99"/>
    <w:rsid w:val="00CF471F"/>
    <w:rsid w:val="00D00D74"/>
    <w:rsid w:val="00D01552"/>
    <w:rsid w:val="00D02EC3"/>
    <w:rsid w:val="00D046A1"/>
    <w:rsid w:val="00D06BCA"/>
    <w:rsid w:val="00D11CB9"/>
    <w:rsid w:val="00D135C7"/>
    <w:rsid w:val="00D2000C"/>
    <w:rsid w:val="00D20730"/>
    <w:rsid w:val="00D2207A"/>
    <w:rsid w:val="00D2211D"/>
    <w:rsid w:val="00D247DE"/>
    <w:rsid w:val="00D27BE9"/>
    <w:rsid w:val="00D31EE3"/>
    <w:rsid w:val="00D32905"/>
    <w:rsid w:val="00D3361E"/>
    <w:rsid w:val="00D412AE"/>
    <w:rsid w:val="00D5278D"/>
    <w:rsid w:val="00D53019"/>
    <w:rsid w:val="00D55C82"/>
    <w:rsid w:val="00D55F9C"/>
    <w:rsid w:val="00D83AE9"/>
    <w:rsid w:val="00D84948"/>
    <w:rsid w:val="00D87A8B"/>
    <w:rsid w:val="00D90D65"/>
    <w:rsid w:val="00D91868"/>
    <w:rsid w:val="00DA0C89"/>
    <w:rsid w:val="00DA3585"/>
    <w:rsid w:val="00DB62CD"/>
    <w:rsid w:val="00DC3578"/>
    <w:rsid w:val="00DC600F"/>
    <w:rsid w:val="00DD498F"/>
    <w:rsid w:val="00DE1E0F"/>
    <w:rsid w:val="00DF29D9"/>
    <w:rsid w:val="00DF3507"/>
    <w:rsid w:val="00E0128D"/>
    <w:rsid w:val="00E0319B"/>
    <w:rsid w:val="00E05BFC"/>
    <w:rsid w:val="00E104B2"/>
    <w:rsid w:val="00E11F95"/>
    <w:rsid w:val="00E222EB"/>
    <w:rsid w:val="00E267CD"/>
    <w:rsid w:val="00E4146F"/>
    <w:rsid w:val="00E5049F"/>
    <w:rsid w:val="00E51F9D"/>
    <w:rsid w:val="00E575B5"/>
    <w:rsid w:val="00E62373"/>
    <w:rsid w:val="00E6277A"/>
    <w:rsid w:val="00E6285F"/>
    <w:rsid w:val="00E62FCE"/>
    <w:rsid w:val="00E66269"/>
    <w:rsid w:val="00E66EEA"/>
    <w:rsid w:val="00E67A14"/>
    <w:rsid w:val="00E73B94"/>
    <w:rsid w:val="00E76E0D"/>
    <w:rsid w:val="00E81D7D"/>
    <w:rsid w:val="00E87B60"/>
    <w:rsid w:val="00E91D5D"/>
    <w:rsid w:val="00E94146"/>
    <w:rsid w:val="00E96E1C"/>
    <w:rsid w:val="00E97EB4"/>
    <w:rsid w:val="00EA1646"/>
    <w:rsid w:val="00EA241A"/>
    <w:rsid w:val="00EA5B5E"/>
    <w:rsid w:val="00EB314A"/>
    <w:rsid w:val="00EB7703"/>
    <w:rsid w:val="00EC1E3C"/>
    <w:rsid w:val="00EE1446"/>
    <w:rsid w:val="00EE1742"/>
    <w:rsid w:val="00EE74E7"/>
    <w:rsid w:val="00EF3A89"/>
    <w:rsid w:val="00F00DB1"/>
    <w:rsid w:val="00F11F69"/>
    <w:rsid w:val="00F15F0D"/>
    <w:rsid w:val="00F16E9F"/>
    <w:rsid w:val="00F201E6"/>
    <w:rsid w:val="00F208EE"/>
    <w:rsid w:val="00F219F5"/>
    <w:rsid w:val="00F24B67"/>
    <w:rsid w:val="00F2524F"/>
    <w:rsid w:val="00F3277F"/>
    <w:rsid w:val="00F33362"/>
    <w:rsid w:val="00F35ED9"/>
    <w:rsid w:val="00F42773"/>
    <w:rsid w:val="00F439A3"/>
    <w:rsid w:val="00F43B47"/>
    <w:rsid w:val="00F4516A"/>
    <w:rsid w:val="00F47F86"/>
    <w:rsid w:val="00F520A4"/>
    <w:rsid w:val="00F526CA"/>
    <w:rsid w:val="00F548C8"/>
    <w:rsid w:val="00F549E3"/>
    <w:rsid w:val="00F54B99"/>
    <w:rsid w:val="00F574CF"/>
    <w:rsid w:val="00F67A73"/>
    <w:rsid w:val="00F67B67"/>
    <w:rsid w:val="00F757CF"/>
    <w:rsid w:val="00F773A4"/>
    <w:rsid w:val="00F83849"/>
    <w:rsid w:val="00F932EE"/>
    <w:rsid w:val="00F9478B"/>
    <w:rsid w:val="00F9534D"/>
    <w:rsid w:val="00F9653B"/>
    <w:rsid w:val="00F9668F"/>
    <w:rsid w:val="00FA3381"/>
    <w:rsid w:val="00FB061B"/>
    <w:rsid w:val="00FB662A"/>
    <w:rsid w:val="00FC2EF1"/>
    <w:rsid w:val="00FC4671"/>
    <w:rsid w:val="00FE2AD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04C5653"/>
  <w15:docId w15:val="{729EDBE0-C760-42C4-9258-14147094E5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qFormat="1"/>
    <w:lsdException w:name="toc 4" w:semiHidden="1" w:uiPriority="39" w:unhideWhenUsed="1" w:qFormat="1"/>
    <w:lsdException w:name="toc 5" w:semiHidden="1" w:uiPriority="39" w:unhideWhenUsed="1" w:qFormat="1"/>
    <w:lsdException w:name="toc 6" w:semiHidden="1" w:uiPriority="39" w:unhideWhenUsed="1" w:qFormat="1"/>
    <w:lsdException w:name="toc 7" w:semiHidden="1" w:uiPriority="39" w:unhideWhenUsed="1" w:qFormat="1"/>
    <w:lsdException w:name="toc 8" w:semiHidden="1" w:uiPriority="39" w:unhideWhenUsed="1" w:qFormat="1"/>
    <w:lsdException w:name="toc 9" w:semiHidden="1" w:uiPriority="39" w:unhideWhenUsed="1" w:qFormat="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lsdException w:name="Colorful Grid Accent 1" w:uiPriority="29"/>
    <w:lsdException w:name="Light Shading Accent 2" w:uiPriority="30"/>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21" w:qFormat="1"/>
    <w:lsdException w:name="Subtle Reference" w:uiPriority="67"/>
    <w:lsdException w:name="Intense Reference" w:uiPriority="68"/>
    <w:lsdException w:name="Book Title" w:uiPriority="69" w:qFormat="1"/>
    <w:lsdException w:name="Bibliography" w:uiPriority="70"/>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Body Copy"/>
    <w:qFormat/>
    <w:rsid w:val="00F526CA"/>
    <w:pPr>
      <w:spacing w:after="240"/>
    </w:pPr>
    <w:rPr>
      <w:rFonts w:ascii="Arial" w:hAnsi="Arial"/>
      <w:color w:val="171717" w:themeColor="background2" w:themeShade="1A"/>
      <w:sz w:val="22"/>
      <w:szCs w:val="22"/>
    </w:rPr>
  </w:style>
  <w:style w:type="paragraph" w:styleId="Heading1">
    <w:name w:val="heading 1"/>
    <w:aliases w:val="Heading1"/>
    <w:next w:val="Normal"/>
    <w:link w:val="Heading1Char"/>
    <w:qFormat/>
    <w:rsid w:val="00B34406"/>
    <w:pPr>
      <w:keepNext/>
      <w:spacing w:before="240"/>
      <w:outlineLvl w:val="0"/>
    </w:pPr>
    <w:rPr>
      <w:rFonts w:ascii="Arial" w:eastAsia="MS Gothic" w:hAnsi="Arial" w:cs="Arial"/>
      <w:b/>
      <w:bCs/>
      <w:color w:val="005DAA"/>
      <w:kern w:val="32"/>
      <w:sz w:val="32"/>
      <w:szCs w:val="32"/>
    </w:rPr>
  </w:style>
  <w:style w:type="paragraph" w:styleId="Heading2">
    <w:name w:val="heading 2"/>
    <w:aliases w:val="Heading2"/>
    <w:basedOn w:val="Heading1"/>
    <w:next w:val="Normal"/>
    <w:link w:val="Heading2Char"/>
    <w:qFormat/>
    <w:rsid w:val="00A9474A"/>
    <w:pPr>
      <w:spacing w:before="120"/>
      <w:outlineLvl w:val="1"/>
    </w:pPr>
    <w:rPr>
      <w:rFonts w:eastAsia="MS PGothic"/>
      <w:bCs w:val="0"/>
      <w:iCs/>
      <w:color w:val="373737" w:themeColor="text2"/>
      <w:sz w:val="24"/>
      <w:szCs w:val="28"/>
    </w:rPr>
  </w:style>
  <w:style w:type="paragraph" w:styleId="Heading3">
    <w:name w:val="heading 3"/>
    <w:basedOn w:val="Heading2"/>
    <w:next w:val="Normal"/>
    <w:link w:val="Heading3Char"/>
    <w:qFormat/>
    <w:rsid w:val="00A9474A"/>
    <w:pPr>
      <w:outlineLvl w:val="2"/>
    </w:pPr>
    <w:rPr>
      <w:bCs/>
      <w:color w:val="005DAA" w:themeColor="accent1"/>
      <w:sz w:val="22"/>
      <w:szCs w:val="26"/>
    </w:rPr>
  </w:style>
  <w:style w:type="paragraph" w:styleId="Heading4">
    <w:name w:val="heading 4"/>
    <w:basedOn w:val="Heading3"/>
    <w:next w:val="Normal"/>
    <w:link w:val="Heading4Char"/>
    <w:qFormat/>
    <w:rsid w:val="005D4123"/>
    <w:pPr>
      <w:outlineLvl w:val="3"/>
    </w:pPr>
    <w:rPr>
      <w:b w:val="0"/>
      <w:bCs w:val="0"/>
      <w:i/>
      <w:szCs w:val="28"/>
    </w:rPr>
  </w:style>
  <w:style w:type="paragraph" w:styleId="Heading5">
    <w:name w:val="heading 5"/>
    <w:basedOn w:val="Heading4"/>
    <w:next w:val="Normal"/>
    <w:link w:val="Heading5Char"/>
    <w:qFormat/>
    <w:rsid w:val="00F526CA"/>
    <w:pPr>
      <w:outlineLvl w:val="4"/>
    </w:pPr>
    <w:rPr>
      <w:b/>
      <w:bCs/>
      <w:i w:val="0"/>
      <w:iCs w:val="0"/>
      <w:color w:val="171717" w:themeColor="background2" w:themeShade="1A"/>
      <w:szCs w:val="26"/>
    </w:rPr>
  </w:style>
  <w:style w:type="paragraph" w:styleId="Heading6">
    <w:name w:val="heading 6"/>
    <w:basedOn w:val="Heading5"/>
    <w:next w:val="Normal"/>
    <w:link w:val="Heading6Char"/>
    <w:qFormat/>
    <w:rsid w:val="00A9474A"/>
    <w:pPr>
      <w:outlineLvl w:val="5"/>
    </w:pPr>
    <w:rPr>
      <w:bCs w:val="0"/>
      <w:caps/>
      <w:sz w:val="20"/>
    </w:rPr>
  </w:style>
  <w:style w:type="paragraph" w:styleId="Heading7">
    <w:name w:val="heading 7"/>
    <w:basedOn w:val="Heading6"/>
    <w:next w:val="Normal"/>
    <w:link w:val="Heading7Char"/>
    <w:qFormat/>
    <w:rsid w:val="00A9474A"/>
    <w:pPr>
      <w:outlineLvl w:val="6"/>
    </w:pPr>
    <w:rPr>
      <w:rFonts w:eastAsia="Times New Roman"/>
      <w:b w:val="0"/>
      <w:caps w:val="0"/>
      <w:szCs w:val="24"/>
    </w:rPr>
  </w:style>
  <w:style w:type="paragraph" w:styleId="Heading8">
    <w:name w:val="heading 8"/>
    <w:basedOn w:val="Heading7"/>
    <w:next w:val="Normal"/>
    <w:link w:val="Heading8Char"/>
    <w:qFormat/>
    <w:rsid w:val="00A9474A"/>
    <w:pPr>
      <w:outlineLvl w:val="7"/>
    </w:pPr>
    <w:rPr>
      <w:i/>
      <w:iCs/>
      <w:caps/>
    </w:rPr>
  </w:style>
  <w:style w:type="paragraph" w:styleId="Heading9">
    <w:name w:val="heading 9"/>
    <w:basedOn w:val="Heading8"/>
    <w:next w:val="Normal"/>
    <w:link w:val="Heading9Char"/>
    <w:qFormat/>
    <w:rsid w:val="00A9474A"/>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1 Char"/>
    <w:link w:val="Heading1"/>
    <w:rsid w:val="00B34406"/>
    <w:rPr>
      <w:rFonts w:ascii="Arial" w:eastAsia="MS Gothic" w:hAnsi="Arial" w:cs="Arial"/>
      <w:b/>
      <w:bCs/>
      <w:color w:val="005DAA"/>
      <w:kern w:val="32"/>
      <w:sz w:val="32"/>
      <w:szCs w:val="32"/>
    </w:rPr>
  </w:style>
  <w:style w:type="character" w:customStyle="1" w:styleId="Heading2Char">
    <w:name w:val="Heading 2 Char"/>
    <w:aliases w:val="Heading2 Char"/>
    <w:link w:val="Heading2"/>
    <w:rsid w:val="00A9474A"/>
    <w:rPr>
      <w:rFonts w:ascii="Arial" w:eastAsia="MS PGothic" w:hAnsi="Arial" w:cs="Arial"/>
      <w:b/>
      <w:iCs/>
      <w:color w:val="373737" w:themeColor="text2"/>
      <w:kern w:val="32"/>
      <w:sz w:val="24"/>
      <w:szCs w:val="28"/>
    </w:rPr>
  </w:style>
  <w:style w:type="character" w:customStyle="1" w:styleId="Heading3Char">
    <w:name w:val="Heading 3 Char"/>
    <w:link w:val="Heading3"/>
    <w:rsid w:val="00A9474A"/>
    <w:rPr>
      <w:rFonts w:ascii="Arial" w:eastAsia="MS PGothic" w:hAnsi="Arial" w:cs="Arial"/>
      <w:b/>
      <w:bCs/>
      <w:iCs/>
      <w:color w:val="005DAA" w:themeColor="accent1"/>
      <w:kern w:val="32"/>
      <w:sz w:val="22"/>
      <w:szCs w:val="26"/>
    </w:rPr>
  </w:style>
  <w:style w:type="character" w:customStyle="1" w:styleId="Heading4Char">
    <w:name w:val="Heading 4 Char"/>
    <w:link w:val="Heading4"/>
    <w:rsid w:val="005D4123"/>
    <w:rPr>
      <w:rFonts w:ascii="Arial" w:eastAsia="MS PGothic" w:hAnsi="Arial" w:cs="Arial"/>
      <w:i/>
      <w:iCs/>
      <w:color w:val="005DAA"/>
      <w:kern w:val="32"/>
      <w:sz w:val="24"/>
      <w:szCs w:val="28"/>
    </w:rPr>
  </w:style>
  <w:style w:type="character" w:customStyle="1" w:styleId="Heading5Char">
    <w:name w:val="Heading 5 Char"/>
    <w:link w:val="Heading5"/>
    <w:rsid w:val="00F526CA"/>
    <w:rPr>
      <w:rFonts w:ascii="Arial" w:eastAsia="MS PGothic" w:hAnsi="Arial" w:cs="Arial"/>
      <w:b/>
      <w:bCs/>
      <w:color w:val="171717" w:themeColor="background2" w:themeShade="1A"/>
      <w:kern w:val="32"/>
      <w:sz w:val="22"/>
      <w:szCs w:val="26"/>
    </w:rPr>
  </w:style>
  <w:style w:type="character" w:customStyle="1" w:styleId="Heading6Char">
    <w:name w:val="Heading 6 Char"/>
    <w:link w:val="Heading6"/>
    <w:rsid w:val="00A9474A"/>
    <w:rPr>
      <w:rFonts w:ascii="Arial" w:eastAsia="MS PGothic" w:hAnsi="Arial" w:cs="Arial"/>
      <w:b/>
      <w:caps/>
      <w:color w:val="505150"/>
      <w:kern w:val="32"/>
      <w:szCs w:val="26"/>
    </w:rPr>
  </w:style>
  <w:style w:type="character" w:customStyle="1" w:styleId="Heading7Char">
    <w:name w:val="Heading 7 Char"/>
    <w:link w:val="Heading7"/>
    <w:rsid w:val="00A9474A"/>
    <w:rPr>
      <w:rFonts w:ascii="Arial" w:hAnsi="Arial" w:cs="Arial"/>
      <w:b/>
      <w:i/>
      <w:caps/>
      <w:color w:val="505150"/>
      <w:kern w:val="32"/>
      <w:szCs w:val="24"/>
    </w:rPr>
  </w:style>
  <w:style w:type="character" w:customStyle="1" w:styleId="Heading8Char">
    <w:name w:val="Heading 8 Char"/>
    <w:link w:val="Heading8"/>
    <w:rsid w:val="00A9474A"/>
    <w:rPr>
      <w:rFonts w:ascii="Arial" w:hAnsi="Arial" w:cs="Arial"/>
      <w:i/>
      <w:iCs/>
      <w:caps/>
      <w:color w:val="505150"/>
      <w:kern w:val="32"/>
      <w:szCs w:val="24"/>
    </w:rPr>
  </w:style>
  <w:style w:type="character" w:customStyle="1" w:styleId="Heading9Char">
    <w:name w:val="Heading 9 Char"/>
    <w:link w:val="Heading9"/>
    <w:rsid w:val="00A9474A"/>
    <w:rPr>
      <w:rFonts w:ascii="Arial" w:hAnsi="Arial" w:cs="Arial"/>
      <w:i/>
      <w:iCs/>
      <w:caps/>
      <w:color w:val="505150"/>
      <w:kern w:val="32"/>
      <w:szCs w:val="24"/>
    </w:rPr>
  </w:style>
  <w:style w:type="paragraph" w:styleId="BalloonText">
    <w:name w:val="Balloon Text"/>
    <w:basedOn w:val="Normal"/>
    <w:link w:val="BalloonTextChar"/>
    <w:uiPriority w:val="99"/>
    <w:semiHidden/>
    <w:unhideWhenUsed/>
    <w:rsid w:val="00D55C82"/>
    <w:rPr>
      <w:rFonts w:ascii="Lucida Grande" w:hAnsi="Lucida Grande" w:cs="Lucida Grande"/>
      <w:sz w:val="18"/>
      <w:szCs w:val="18"/>
    </w:rPr>
  </w:style>
  <w:style w:type="character" w:customStyle="1" w:styleId="BalloonTextChar">
    <w:name w:val="Balloon Text Char"/>
    <w:link w:val="BalloonText"/>
    <w:uiPriority w:val="99"/>
    <w:semiHidden/>
    <w:rsid w:val="00D55C82"/>
    <w:rPr>
      <w:rFonts w:ascii="Lucida Grande" w:hAnsi="Lucida Grande" w:cs="Lucida Grande"/>
      <w:sz w:val="18"/>
      <w:szCs w:val="18"/>
    </w:rPr>
  </w:style>
  <w:style w:type="paragraph" w:styleId="DocumentMap">
    <w:name w:val="Document Map"/>
    <w:basedOn w:val="Normal"/>
    <w:link w:val="DocumentMapChar"/>
    <w:uiPriority w:val="99"/>
    <w:semiHidden/>
    <w:unhideWhenUsed/>
    <w:rsid w:val="000C5C7F"/>
    <w:rPr>
      <w:rFonts w:ascii="Lucida Grande" w:hAnsi="Lucida Grande" w:cs="Lucida Grande"/>
    </w:rPr>
  </w:style>
  <w:style w:type="character" w:customStyle="1" w:styleId="DocumentMapChar">
    <w:name w:val="Document Map Char"/>
    <w:link w:val="DocumentMap"/>
    <w:uiPriority w:val="99"/>
    <w:semiHidden/>
    <w:rsid w:val="000C5C7F"/>
    <w:rPr>
      <w:rFonts w:ascii="Lucida Grande" w:hAnsi="Lucida Grande" w:cs="Lucida Grande"/>
    </w:rPr>
  </w:style>
  <w:style w:type="paragraph" w:styleId="TOCHeading">
    <w:name w:val="TOC Heading"/>
    <w:basedOn w:val="Heading1"/>
    <w:next w:val="Normal"/>
    <w:uiPriority w:val="39"/>
    <w:unhideWhenUsed/>
    <w:qFormat/>
    <w:rsid w:val="005B51A0"/>
    <w:pPr>
      <w:keepLines/>
      <w:spacing w:line="276" w:lineRule="auto"/>
      <w:outlineLvl w:val="9"/>
    </w:pPr>
    <w:rPr>
      <w:rFonts w:eastAsiaTheme="majorEastAsia" w:cstheme="majorBidi"/>
      <w:kern w:val="0"/>
      <w:szCs w:val="28"/>
    </w:rPr>
  </w:style>
  <w:style w:type="paragraph" w:customStyle="1" w:styleId="ListNumbered">
    <w:name w:val="List Numbered"/>
    <w:qFormat/>
    <w:rsid w:val="00F526CA"/>
    <w:pPr>
      <w:numPr>
        <w:numId w:val="3"/>
      </w:numPr>
      <w:spacing w:after="60"/>
    </w:pPr>
    <w:rPr>
      <w:rFonts w:ascii="Arial" w:hAnsi="Arial"/>
      <w:color w:val="171717" w:themeColor="background2" w:themeShade="1A"/>
      <w:sz w:val="22"/>
      <w:szCs w:val="22"/>
    </w:rPr>
  </w:style>
  <w:style w:type="paragraph" w:styleId="Footer">
    <w:name w:val="footer"/>
    <w:basedOn w:val="Normal"/>
    <w:link w:val="FooterChar"/>
    <w:uiPriority w:val="99"/>
    <w:unhideWhenUsed/>
    <w:rsid w:val="000973B5"/>
    <w:pPr>
      <w:tabs>
        <w:tab w:val="center" w:pos="4320"/>
        <w:tab w:val="right" w:pos="8640"/>
      </w:tabs>
      <w:spacing w:after="0"/>
    </w:pPr>
    <w:rPr>
      <w:sz w:val="16"/>
    </w:rPr>
  </w:style>
  <w:style w:type="character" w:customStyle="1" w:styleId="FooterChar">
    <w:name w:val="Footer Char"/>
    <w:basedOn w:val="DefaultParagraphFont"/>
    <w:link w:val="Footer"/>
    <w:uiPriority w:val="99"/>
    <w:rsid w:val="000973B5"/>
    <w:rPr>
      <w:rFonts w:ascii="Arial" w:hAnsi="Arial"/>
      <w:color w:val="505150"/>
      <w:sz w:val="16"/>
      <w:szCs w:val="22"/>
    </w:rPr>
  </w:style>
  <w:style w:type="character" w:styleId="PageNumber">
    <w:name w:val="page number"/>
    <w:uiPriority w:val="99"/>
    <w:semiHidden/>
    <w:unhideWhenUsed/>
    <w:rsid w:val="007C5E12"/>
  </w:style>
  <w:style w:type="paragraph" w:styleId="Title">
    <w:name w:val="Title"/>
    <w:aliases w:val="Title no spacing"/>
    <w:basedOn w:val="Normal"/>
    <w:link w:val="TitleChar"/>
    <w:qFormat/>
    <w:rsid w:val="001E4ED9"/>
    <w:pPr>
      <w:outlineLvl w:val="0"/>
    </w:pPr>
    <w:rPr>
      <w:rFonts w:cs="Arial"/>
      <w:b/>
      <w:bCs/>
      <w:caps/>
      <w:color w:val="005DAA"/>
      <w:kern w:val="28"/>
      <w:sz w:val="44"/>
      <w:szCs w:val="32"/>
    </w:rPr>
  </w:style>
  <w:style w:type="character" w:customStyle="1" w:styleId="TitleChar">
    <w:name w:val="Title Char"/>
    <w:aliases w:val="Title no spacing Char"/>
    <w:link w:val="Title"/>
    <w:rsid w:val="001E4ED9"/>
    <w:rPr>
      <w:rFonts w:ascii="Arial" w:hAnsi="Arial" w:cs="Arial"/>
      <w:b/>
      <w:bCs/>
      <w:caps/>
      <w:color w:val="005DAA"/>
      <w:kern w:val="28"/>
      <w:sz w:val="44"/>
      <w:szCs w:val="32"/>
    </w:rPr>
  </w:style>
  <w:style w:type="paragraph" w:styleId="Subtitle">
    <w:name w:val="Subtitle"/>
    <w:aliases w:val="Quote Blue"/>
    <w:next w:val="Normal"/>
    <w:link w:val="SubtitleChar"/>
    <w:qFormat/>
    <w:rsid w:val="0070353A"/>
    <w:pPr>
      <w:numPr>
        <w:ilvl w:val="1"/>
      </w:numPr>
      <w:spacing w:before="240" w:after="240"/>
      <w:ind w:left="720"/>
    </w:pPr>
    <w:rPr>
      <w:rFonts w:ascii="Arial" w:eastAsia="MS PGothic" w:hAnsi="Arial"/>
      <w:i/>
      <w:iCs/>
      <w:color w:val="0054A4"/>
      <w:sz w:val="22"/>
      <w:szCs w:val="24"/>
    </w:rPr>
  </w:style>
  <w:style w:type="character" w:customStyle="1" w:styleId="SubtitleChar">
    <w:name w:val="Subtitle Char"/>
    <w:aliases w:val="Quote Blue Char"/>
    <w:link w:val="Subtitle"/>
    <w:rsid w:val="0070353A"/>
    <w:rPr>
      <w:rFonts w:ascii="Arial" w:eastAsia="MS PGothic" w:hAnsi="Arial"/>
      <w:i/>
      <w:iCs/>
      <w:color w:val="0054A4"/>
      <w:sz w:val="22"/>
      <w:szCs w:val="24"/>
    </w:rPr>
  </w:style>
  <w:style w:type="character" w:styleId="Emphasis">
    <w:name w:val="Emphasis"/>
    <w:qFormat/>
    <w:rsid w:val="00A86A77"/>
    <w:rPr>
      <w:rFonts w:ascii="Arial" w:hAnsi="Arial"/>
      <w:b w:val="0"/>
      <w:i/>
      <w:iCs/>
      <w:color w:val="505150"/>
      <w:sz w:val="22"/>
    </w:rPr>
  </w:style>
  <w:style w:type="character" w:customStyle="1" w:styleId="BlueEmphasisItalic">
    <w:name w:val="Blue Emphasis Italic"/>
    <w:uiPriority w:val="21"/>
    <w:qFormat/>
    <w:rsid w:val="00A86A77"/>
    <w:rPr>
      <w:rFonts w:ascii="Arial" w:hAnsi="Arial"/>
      <w:b/>
      <w:bCs/>
      <w:i/>
      <w:iCs/>
      <w:color w:val="005DAA"/>
      <w:sz w:val="22"/>
    </w:rPr>
  </w:style>
  <w:style w:type="character" w:customStyle="1" w:styleId="RedEmphasis">
    <w:name w:val="Red Emphasis"/>
    <w:uiPriority w:val="31"/>
    <w:qFormat/>
    <w:rsid w:val="005B51A0"/>
    <w:rPr>
      <w:rFonts w:ascii="Arial" w:hAnsi="Arial"/>
      <w:color w:val="CF1C20"/>
      <w:sz w:val="22"/>
      <w:u w:val="none"/>
    </w:rPr>
  </w:style>
  <w:style w:type="character" w:customStyle="1" w:styleId="BoldREDUnderline">
    <w:name w:val="Bold RED Underline"/>
    <w:uiPriority w:val="32"/>
    <w:qFormat/>
    <w:rsid w:val="00F54B99"/>
    <w:rPr>
      <w:rFonts w:ascii="Arial" w:hAnsi="Arial"/>
      <w:b/>
      <w:bCs/>
      <w:caps/>
      <w:color w:val="CF1C20"/>
      <w:spacing w:val="5"/>
      <w:sz w:val="22"/>
      <w:u w:val="single"/>
    </w:rPr>
  </w:style>
  <w:style w:type="character" w:customStyle="1" w:styleId="BookTitleBlue">
    <w:name w:val="Book Title Blue"/>
    <w:basedOn w:val="DefaultParagraphFont"/>
    <w:uiPriority w:val="33"/>
    <w:qFormat/>
    <w:rsid w:val="00F67A73"/>
    <w:rPr>
      <w:rFonts w:ascii="Arial" w:hAnsi="Arial"/>
      <w:b/>
      <w:bCs/>
      <w:smallCaps/>
      <w:color w:val="005DAA"/>
      <w:spacing w:val="5"/>
      <w:sz w:val="24"/>
    </w:rPr>
  </w:style>
  <w:style w:type="paragraph" w:customStyle="1" w:styleId="List-">
    <w:name w:val="List -"/>
    <w:basedOn w:val="Normal"/>
    <w:next w:val="List"/>
    <w:qFormat/>
    <w:rsid w:val="00F526CA"/>
    <w:pPr>
      <w:numPr>
        <w:numId w:val="2"/>
      </w:numPr>
      <w:spacing w:after="60"/>
    </w:pPr>
  </w:style>
  <w:style w:type="paragraph" w:styleId="List">
    <w:name w:val="List"/>
    <w:basedOn w:val="Normal"/>
    <w:uiPriority w:val="99"/>
    <w:semiHidden/>
    <w:unhideWhenUsed/>
    <w:rsid w:val="00910BBE"/>
    <w:pPr>
      <w:ind w:left="360" w:hanging="360"/>
    </w:pPr>
  </w:style>
  <w:style w:type="character" w:styleId="Hyperlink">
    <w:name w:val="Hyperlink"/>
    <w:uiPriority w:val="99"/>
    <w:unhideWhenUsed/>
    <w:qFormat/>
    <w:rsid w:val="00A9474A"/>
    <w:rPr>
      <w:rFonts w:asciiTheme="minorHAnsi" w:hAnsiTheme="minorHAnsi"/>
      <w:i w:val="0"/>
      <w:color w:val="005DAA"/>
      <w:sz w:val="22"/>
      <w:u w:val="single"/>
    </w:rPr>
  </w:style>
  <w:style w:type="character" w:styleId="FollowedHyperlink">
    <w:name w:val="FollowedHyperlink"/>
    <w:uiPriority w:val="99"/>
    <w:semiHidden/>
    <w:unhideWhenUsed/>
    <w:rsid w:val="00D2211D"/>
    <w:rPr>
      <w:rFonts w:asciiTheme="minorHAnsi" w:hAnsiTheme="minorHAnsi"/>
      <w:color w:val="EE3024" w:themeColor="accent3"/>
      <w:u w:val="single"/>
    </w:rPr>
  </w:style>
  <w:style w:type="paragraph" w:customStyle="1" w:styleId="StrongWithSpacing">
    <w:name w:val="Strong With Spacing"/>
    <w:basedOn w:val="Normal"/>
    <w:qFormat/>
    <w:rsid w:val="005B51A0"/>
    <w:pPr>
      <w:spacing w:line="360" w:lineRule="auto"/>
    </w:pPr>
    <w:rPr>
      <w:b/>
    </w:rPr>
  </w:style>
  <w:style w:type="paragraph" w:styleId="HTMLAddress">
    <w:name w:val="HTML Address"/>
    <w:basedOn w:val="Normal"/>
    <w:link w:val="HTMLAddressChar"/>
    <w:uiPriority w:val="99"/>
    <w:semiHidden/>
    <w:unhideWhenUsed/>
    <w:rsid w:val="00123DF3"/>
    <w:rPr>
      <w:i/>
      <w:iCs/>
    </w:rPr>
  </w:style>
  <w:style w:type="character" w:customStyle="1" w:styleId="HTMLAddressChar">
    <w:name w:val="HTML Address Char"/>
    <w:link w:val="HTMLAddress"/>
    <w:uiPriority w:val="99"/>
    <w:semiHidden/>
    <w:rsid w:val="00123DF3"/>
    <w:rPr>
      <w:rFonts w:ascii="Arial" w:hAnsi="Arial"/>
      <w:i/>
      <w:iCs/>
      <w:color w:val="505150"/>
      <w:sz w:val="22"/>
      <w:szCs w:val="24"/>
    </w:rPr>
  </w:style>
  <w:style w:type="paragraph" w:styleId="TOC1">
    <w:name w:val="toc 1"/>
    <w:next w:val="Normal"/>
    <w:uiPriority w:val="39"/>
    <w:unhideWhenUsed/>
    <w:qFormat/>
    <w:rsid w:val="00F67A73"/>
    <w:rPr>
      <w:rFonts w:ascii="Arial" w:hAnsi="Arial"/>
      <w:color w:val="505150"/>
      <w:sz w:val="22"/>
      <w:szCs w:val="22"/>
    </w:rPr>
  </w:style>
  <w:style w:type="paragraph" w:styleId="TOC2">
    <w:name w:val="toc 2"/>
    <w:next w:val="Normal"/>
    <w:autoRedefine/>
    <w:uiPriority w:val="39"/>
    <w:unhideWhenUsed/>
    <w:rsid w:val="00F67A73"/>
    <w:pPr>
      <w:ind w:left="220"/>
    </w:pPr>
    <w:rPr>
      <w:rFonts w:ascii="Arial" w:hAnsi="Arial"/>
      <w:color w:val="505150"/>
      <w:sz w:val="22"/>
      <w:szCs w:val="22"/>
    </w:rPr>
  </w:style>
  <w:style w:type="paragraph" w:styleId="TOC3">
    <w:name w:val="toc 3"/>
    <w:next w:val="Normal"/>
    <w:uiPriority w:val="39"/>
    <w:unhideWhenUsed/>
    <w:qFormat/>
    <w:rsid w:val="00F67A73"/>
    <w:pPr>
      <w:ind w:left="440"/>
    </w:pPr>
    <w:rPr>
      <w:rFonts w:ascii="Arial" w:hAnsi="Arial"/>
      <w:color w:val="505150"/>
      <w:sz w:val="22"/>
      <w:szCs w:val="22"/>
    </w:rPr>
  </w:style>
  <w:style w:type="paragraph" w:styleId="TOC4">
    <w:name w:val="toc 4"/>
    <w:next w:val="Normal"/>
    <w:autoRedefine/>
    <w:uiPriority w:val="39"/>
    <w:unhideWhenUsed/>
    <w:qFormat/>
    <w:rsid w:val="00F54B99"/>
    <w:pPr>
      <w:ind w:left="660"/>
    </w:pPr>
    <w:rPr>
      <w:rFonts w:ascii="Arial" w:hAnsi="Arial"/>
      <w:color w:val="505150"/>
      <w:sz w:val="22"/>
      <w:szCs w:val="22"/>
    </w:rPr>
  </w:style>
  <w:style w:type="paragraph" w:styleId="TOC5">
    <w:name w:val="toc 5"/>
    <w:next w:val="Normal"/>
    <w:autoRedefine/>
    <w:uiPriority w:val="39"/>
    <w:unhideWhenUsed/>
    <w:qFormat/>
    <w:rsid w:val="00F54B99"/>
    <w:pPr>
      <w:ind w:left="880"/>
    </w:pPr>
    <w:rPr>
      <w:rFonts w:ascii="Arial" w:hAnsi="Arial"/>
      <w:color w:val="505150"/>
      <w:sz w:val="22"/>
      <w:szCs w:val="22"/>
    </w:rPr>
  </w:style>
  <w:style w:type="paragraph" w:styleId="TOC6">
    <w:name w:val="toc 6"/>
    <w:next w:val="Normal"/>
    <w:uiPriority w:val="39"/>
    <w:unhideWhenUsed/>
    <w:qFormat/>
    <w:rsid w:val="00F54B99"/>
    <w:pPr>
      <w:ind w:left="1100"/>
    </w:pPr>
    <w:rPr>
      <w:rFonts w:ascii="Arial" w:hAnsi="Arial"/>
      <w:color w:val="505150"/>
      <w:sz w:val="22"/>
      <w:szCs w:val="22"/>
    </w:rPr>
  </w:style>
  <w:style w:type="paragraph" w:styleId="TOC7">
    <w:name w:val="toc 7"/>
    <w:next w:val="Normal"/>
    <w:uiPriority w:val="39"/>
    <w:unhideWhenUsed/>
    <w:qFormat/>
    <w:rsid w:val="00F54B99"/>
    <w:pPr>
      <w:ind w:left="1320"/>
    </w:pPr>
    <w:rPr>
      <w:rFonts w:ascii="Arial" w:hAnsi="Arial"/>
      <w:color w:val="505150"/>
      <w:sz w:val="22"/>
      <w:szCs w:val="22"/>
    </w:rPr>
  </w:style>
  <w:style w:type="paragraph" w:styleId="TOC8">
    <w:name w:val="toc 8"/>
    <w:next w:val="Normal"/>
    <w:autoRedefine/>
    <w:uiPriority w:val="39"/>
    <w:unhideWhenUsed/>
    <w:qFormat/>
    <w:rsid w:val="00F54B99"/>
    <w:pPr>
      <w:ind w:left="1540"/>
    </w:pPr>
    <w:rPr>
      <w:rFonts w:ascii="Arial" w:hAnsi="Arial"/>
      <w:color w:val="505150"/>
      <w:sz w:val="22"/>
      <w:szCs w:val="22"/>
    </w:rPr>
  </w:style>
  <w:style w:type="paragraph" w:styleId="TOC9">
    <w:name w:val="toc 9"/>
    <w:next w:val="Normal"/>
    <w:autoRedefine/>
    <w:uiPriority w:val="39"/>
    <w:unhideWhenUsed/>
    <w:qFormat/>
    <w:rsid w:val="00F54B99"/>
    <w:pPr>
      <w:ind w:left="1760"/>
    </w:pPr>
    <w:rPr>
      <w:rFonts w:ascii="Arial" w:hAnsi="Arial"/>
      <w:color w:val="505150"/>
      <w:sz w:val="22"/>
      <w:szCs w:val="22"/>
    </w:rPr>
  </w:style>
  <w:style w:type="paragraph" w:styleId="ListBullet">
    <w:name w:val="List Bullet"/>
    <w:basedOn w:val="Normal"/>
    <w:uiPriority w:val="99"/>
    <w:unhideWhenUsed/>
    <w:qFormat/>
    <w:rsid w:val="00F526CA"/>
    <w:pPr>
      <w:numPr>
        <w:numId w:val="1"/>
      </w:numPr>
      <w:spacing w:after="60"/>
      <w:ind w:left="720"/>
    </w:pPr>
  </w:style>
  <w:style w:type="character" w:customStyle="1" w:styleId="StrongBlue">
    <w:name w:val="Strong Blue"/>
    <w:qFormat/>
    <w:rsid w:val="005B51A0"/>
    <w:rPr>
      <w:rFonts w:ascii="Arial" w:hAnsi="Arial"/>
      <w:b/>
      <w:bCs/>
      <w:i w:val="0"/>
      <w:color w:val="005DAA"/>
      <w:sz w:val="22"/>
    </w:rPr>
  </w:style>
  <w:style w:type="paragraph" w:styleId="Caption">
    <w:name w:val="caption"/>
    <w:basedOn w:val="Normal"/>
    <w:next w:val="Normal"/>
    <w:link w:val="CaptionChar"/>
    <w:qFormat/>
    <w:rsid w:val="00A86A77"/>
    <w:pPr>
      <w:spacing w:before="120" w:after="120"/>
    </w:pPr>
    <w:rPr>
      <w:b/>
      <w:bCs/>
      <w:sz w:val="16"/>
      <w:szCs w:val="24"/>
    </w:rPr>
  </w:style>
  <w:style w:type="character" w:customStyle="1" w:styleId="CaptionChar">
    <w:name w:val="Caption Char"/>
    <w:link w:val="Caption"/>
    <w:rsid w:val="00A86A77"/>
    <w:rPr>
      <w:rFonts w:ascii="Arial" w:hAnsi="Arial"/>
      <w:b/>
      <w:bCs/>
      <w:color w:val="505150"/>
      <w:sz w:val="16"/>
    </w:rPr>
  </w:style>
  <w:style w:type="paragraph" w:styleId="Header">
    <w:name w:val="header"/>
    <w:basedOn w:val="Normal"/>
    <w:link w:val="HeaderChar"/>
    <w:uiPriority w:val="99"/>
    <w:unhideWhenUsed/>
    <w:rsid w:val="000973B5"/>
    <w:pPr>
      <w:tabs>
        <w:tab w:val="center" w:pos="4680"/>
        <w:tab w:val="right" w:pos="9360"/>
      </w:tabs>
      <w:spacing w:after="0"/>
    </w:pPr>
  </w:style>
  <w:style w:type="character" w:customStyle="1" w:styleId="HeaderChar">
    <w:name w:val="Header Char"/>
    <w:basedOn w:val="DefaultParagraphFont"/>
    <w:link w:val="Header"/>
    <w:uiPriority w:val="99"/>
    <w:rsid w:val="000973B5"/>
    <w:rPr>
      <w:rFonts w:ascii="Arial" w:hAnsi="Arial"/>
      <w:color w:val="505150"/>
      <w:sz w:val="22"/>
      <w:szCs w:val="22"/>
    </w:rPr>
  </w:style>
  <w:style w:type="paragraph" w:customStyle="1" w:styleId="DocumentTitle">
    <w:name w:val="Document Title"/>
    <w:basedOn w:val="Normal"/>
    <w:qFormat/>
    <w:rsid w:val="005237D2"/>
    <w:pPr>
      <w:spacing w:after="0"/>
      <w:jc w:val="right"/>
    </w:pPr>
    <w:rPr>
      <w:b/>
      <w:caps/>
      <w:color w:val="005DAA" w:themeColor="accent1"/>
      <w:spacing w:val="-10"/>
      <w:sz w:val="42"/>
    </w:rPr>
  </w:style>
  <w:style w:type="paragraph" w:customStyle="1" w:styleId="DocumentDate">
    <w:name w:val="Document Date"/>
    <w:basedOn w:val="Normal"/>
    <w:qFormat/>
    <w:rsid w:val="000973B5"/>
    <w:pPr>
      <w:spacing w:after="0"/>
      <w:jc w:val="right"/>
    </w:pPr>
    <w:rPr>
      <w:sz w:val="18"/>
    </w:rPr>
  </w:style>
  <w:style w:type="paragraph" w:customStyle="1" w:styleId="BlueAllCaps">
    <w:name w:val="Blue All Caps"/>
    <w:basedOn w:val="Normal"/>
    <w:qFormat/>
    <w:rsid w:val="000973B5"/>
    <w:pPr>
      <w:spacing w:after="0"/>
    </w:pPr>
    <w:rPr>
      <w:rFonts w:cs="Arial"/>
      <w:color w:val="005DAA"/>
      <w:sz w:val="16"/>
      <w:szCs w:val="16"/>
    </w:rPr>
  </w:style>
  <w:style w:type="paragraph" w:customStyle="1" w:styleId="DateBlueLarge">
    <w:name w:val="Date Blue Large"/>
    <w:basedOn w:val="Normal"/>
    <w:qFormat/>
    <w:rsid w:val="00162286"/>
    <w:rPr>
      <w:rFonts w:cs="Arial"/>
      <w:color w:val="002B5C"/>
      <w:sz w:val="32"/>
      <w:szCs w:val="32"/>
    </w:rPr>
  </w:style>
  <w:style w:type="paragraph" w:customStyle="1" w:styleId="CDTITLE">
    <w:name w:val="CD TITLE"/>
    <w:qFormat/>
    <w:rsid w:val="00A9474A"/>
    <w:pPr>
      <w:spacing w:after="240"/>
      <w:jc w:val="right"/>
    </w:pPr>
    <w:rPr>
      <w:rFonts w:ascii="Arial" w:hAnsi="Arial"/>
      <w:b/>
      <w:bCs/>
      <w:caps/>
      <w:color w:val="5F8A25"/>
      <w:spacing w:val="-10"/>
      <w:sz w:val="42"/>
      <w:szCs w:val="44"/>
    </w:rPr>
  </w:style>
  <w:style w:type="paragraph" w:customStyle="1" w:styleId="RATITLE">
    <w:name w:val="RA TITLE"/>
    <w:basedOn w:val="CDTITLE"/>
    <w:qFormat/>
    <w:rsid w:val="00742DD4"/>
    <w:rPr>
      <w:color w:val="005DAA" w:themeColor="accent1"/>
    </w:rPr>
  </w:style>
  <w:style w:type="paragraph" w:customStyle="1" w:styleId="ESTTITLE">
    <w:name w:val="ES TTITLE"/>
    <w:basedOn w:val="CDTITLE"/>
    <w:qFormat/>
    <w:rsid w:val="00A9474A"/>
    <w:rPr>
      <w:color w:val="007EA6"/>
    </w:rPr>
  </w:style>
  <w:style w:type="paragraph" w:customStyle="1" w:styleId="MTSTITLE">
    <w:name w:val="MTS TITLE"/>
    <w:basedOn w:val="CDTITLE"/>
    <w:qFormat/>
    <w:rsid w:val="007E7D2E"/>
    <w:rPr>
      <w:color w:val="BA1C20"/>
    </w:rPr>
  </w:style>
  <w:style w:type="character" w:styleId="Strong">
    <w:name w:val="Strong"/>
    <w:basedOn w:val="DefaultParagraphFont"/>
    <w:uiPriority w:val="22"/>
    <w:qFormat/>
    <w:rsid w:val="00981601"/>
    <w:rPr>
      <w:b/>
      <w:bCs/>
    </w:rPr>
  </w:style>
  <w:style w:type="character" w:styleId="BookTitle">
    <w:name w:val="Book Title"/>
    <w:basedOn w:val="DefaultParagraphFont"/>
    <w:uiPriority w:val="69"/>
    <w:qFormat/>
    <w:rsid w:val="00981601"/>
    <w:rPr>
      <w:b/>
      <w:bCs/>
      <w:smallCaps/>
      <w:spacing w:val="5"/>
    </w:rPr>
  </w:style>
  <w:style w:type="paragraph" w:styleId="Quote">
    <w:name w:val="Quote"/>
    <w:basedOn w:val="Normal"/>
    <w:next w:val="Normal"/>
    <w:link w:val="QuoteChar"/>
    <w:uiPriority w:val="73"/>
    <w:qFormat/>
    <w:rsid w:val="00E94146"/>
    <w:rPr>
      <w:i/>
      <w:iCs/>
      <w:color w:val="373737" w:themeColor="text1"/>
    </w:rPr>
  </w:style>
  <w:style w:type="character" w:customStyle="1" w:styleId="QuoteChar">
    <w:name w:val="Quote Char"/>
    <w:basedOn w:val="DefaultParagraphFont"/>
    <w:link w:val="Quote"/>
    <w:uiPriority w:val="73"/>
    <w:rsid w:val="00E94146"/>
    <w:rPr>
      <w:rFonts w:ascii="Arial" w:hAnsi="Arial"/>
      <w:i/>
      <w:iCs/>
      <w:color w:val="373737" w:themeColor="text1"/>
      <w:sz w:val="22"/>
      <w:szCs w:val="22"/>
    </w:rPr>
  </w:style>
  <w:style w:type="paragraph" w:styleId="ListParagraph">
    <w:name w:val="List Paragraph"/>
    <w:basedOn w:val="Normal"/>
    <w:uiPriority w:val="34"/>
    <w:qFormat/>
    <w:rsid w:val="00E94146"/>
    <w:pPr>
      <w:ind w:left="720"/>
      <w:contextualSpacing/>
    </w:pPr>
  </w:style>
  <w:style w:type="paragraph" w:customStyle="1" w:styleId="Style1">
    <w:name w:val="Style1"/>
    <w:basedOn w:val="RATITLE"/>
    <w:qFormat/>
    <w:rsid w:val="00A44226"/>
  </w:style>
  <w:style w:type="paragraph" w:styleId="Date">
    <w:name w:val="Date"/>
    <w:basedOn w:val="Normal"/>
    <w:next w:val="Normal"/>
    <w:link w:val="DateChar"/>
    <w:uiPriority w:val="99"/>
    <w:unhideWhenUsed/>
    <w:rsid w:val="0052332B"/>
    <w:rPr>
      <w:color w:val="373737" w:themeColor="text2"/>
      <w:sz w:val="24"/>
    </w:rPr>
  </w:style>
  <w:style w:type="character" w:customStyle="1" w:styleId="DateChar">
    <w:name w:val="Date Char"/>
    <w:basedOn w:val="DefaultParagraphFont"/>
    <w:link w:val="Date"/>
    <w:uiPriority w:val="99"/>
    <w:rsid w:val="0052332B"/>
    <w:rPr>
      <w:rFonts w:ascii="Arial" w:hAnsi="Arial"/>
      <w:color w:val="373737" w:themeColor="text2"/>
      <w:sz w:val="24"/>
      <w:szCs w:val="22"/>
    </w:rPr>
  </w:style>
  <w:style w:type="paragraph" w:styleId="Revision">
    <w:name w:val="Revision"/>
    <w:hidden/>
    <w:uiPriority w:val="71"/>
    <w:rsid w:val="00715172"/>
    <w:rPr>
      <w:rFonts w:ascii="Arial" w:hAnsi="Arial"/>
      <w:color w:val="505150"/>
      <w:sz w:val="22"/>
      <w:szCs w:val="22"/>
    </w:rPr>
  </w:style>
  <w:style w:type="paragraph" w:customStyle="1" w:styleId="ReportTitle">
    <w:name w:val="Report Title"/>
    <w:basedOn w:val="DocumentTitle"/>
    <w:qFormat/>
    <w:rsid w:val="00A9474A"/>
  </w:style>
  <w:style w:type="paragraph" w:customStyle="1" w:styleId="Subhead">
    <w:name w:val="Subhead"/>
    <w:basedOn w:val="DateBlueLarge"/>
    <w:qFormat/>
    <w:rsid w:val="00B56C12"/>
    <w:pPr>
      <w:jc w:val="right"/>
    </w:pPr>
    <w:rPr>
      <w:color w:val="005DAA" w:themeColor="accent1"/>
      <w:sz w:val="28"/>
    </w:rPr>
  </w:style>
  <w:style w:type="paragraph" w:customStyle="1" w:styleId="Datefooter">
    <w:name w:val="Date footer"/>
    <w:basedOn w:val="Footer"/>
    <w:qFormat/>
    <w:rsid w:val="00934A98"/>
    <w:rPr>
      <w:rFonts w:cs="Arial"/>
      <w:color w:val="002B5C"/>
      <w:sz w:val="32"/>
      <w:szCs w:val="32"/>
    </w:rPr>
  </w:style>
  <w:style w:type="paragraph" w:styleId="NormalWeb">
    <w:name w:val="Normal (Web)"/>
    <w:basedOn w:val="Normal"/>
    <w:uiPriority w:val="99"/>
    <w:semiHidden/>
    <w:unhideWhenUsed/>
    <w:rsid w:val="004B40AE"/>
    <w:pPr>
      <w:spacing w:before="100" w:beforeAutospacing="1" w:after="100" w:afterAutospacing="1"/>
    </w:pPr>
    <w:rPr>
      <w:rFonts w:ascii="Times New Roman" w:hAnsi="Times New Roman"/>
      <w:color w:val="auto"/>
      <w:sz w:val="24"/>
      <w:szCs w:val="24"/>
    </w:rPr>
  </w:style>
  <w:style w:type="paragraph" w:customStyle="1" w:styleId="Default">
    <w:name w:val="Default"/>
    <w:rsid w:val="00B06C51"/>
    <w:pPr>
      <w:autoSpaceDE w:val="0"/>
      <w:autoSpaceDN w:val="0"/>
      <w:adjustRightInd w:val="0"/>
    </w:pPr>
    <w:rPr>
      <w:rFonts w:ascii="HelveticaNeueLT Std" w:hAnsi="HelveticaNeueLT Std" w:cs="HelveticaNeueLT Std"/>
      <w:color w:val="000000"/>
      <w:sz w:val="24"/>
      <w:szCs w:val="24"/>
    </w:rPr>
  </w:style>
  <w:style w:type="table" w:styleId="TableGrid">
    <w:name w:val="Table Grid"/>
    <w:basedOn w:val="TableNormal"/>
    <w:uiPriority w:val="39"/>
    <w:rsid w:val="000F7A03"/>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DefaultParagraphFont"/>
    <w:rsid w:val="000F7A03"/>
  </w:style>
  <w:style w:type="character" w:customStyle="1" w:styleId="eop">
    <w:name w:val="eop"/>
    <w:basedOn w:val="DefaultParagraphFont"/>
    <w:rsid w:val="000F7A03"/>
  </w:style>
  <w:style w:type="paragraph" w:styleId="EndnoteText">
    <w:name w:val="endnote text"/>
    <w:basedOn w:val="Normal"/>
    <w:link w:val="EndnoteTextChar"/>
    <w:uiPriority w:val="99"/>
    <w:semiHidden/>
    <w:unhideWhenUsed/>
    <w:rsid w:val="00793B55"/>
    <w:pPr>
      <w:spacing w:after="0"/>
    </w:pPr>
    <w:rPr>
      <w:sz w:val="20"/>
      <w:szCs w:val="20"/>
    </w:rPr>
  </w:style>
  <w:style w:type="character" w:customStyle="1" w:styleId="EndnoteTextChar">
    <w:name w:val="Endnote Text Char"/>
    <w:basedOn w:val="DefaultParagraphFont"/>
    <w:link w:val="EndnoteText"/>
    <w:uiPriority w:val="99"/>
    <w:semiHidden/>
    <w:rsid w:val="00793B55"/>
    <w:rPr>
      <w:rFonts w:ascii="Arial" w:hAnsi="Arial"/>
      <w:color w:val="171717" w:themeColor="background2" w:themeShade="1A"/>
    </w:rPr>
  </w:style>
  <w:style w:type="character" w:styleId="EndnoteReference">
    <w:name w:val="endnote reference"/>
    <w:basedOn w:val="DefaultParagraphFont"/>
    <w:uiPriority w:val="99"/>
    <w:semiHidden/>
    <w:unhideWhenUsed/>
    <w:rsid w:val="00793B55"/>
    <w:rPr>
      <w:vertAlign w:val="superscript"/>
    </w:rPr>
  </w:style>
  <w:style w:type="paragraph" w:styleId="FootnoteText">
    <w:name w:val="footnote text"/>
    <w:basedOn w:val="Normal"/>
    <w:link w:val="FootnoteTextChar"/>
    <w:uiPriority w:val="99"/>
    <w:semiHidden/>
    <w:unhideWhenUsed/>
    <w:rsid w:val="00793B55"/>
    <w:pPr>
      <w:spacing w:after="0"/>
    </w:pPr>
    <w:rPr>
      <w:sz w:val="20"/>
      <w:szCs w:val="20"/>
    </w:rPr>
  </w:style>
  <w:style w:type="character" w:customStyle="1" w:styleId="FootnoteTextChar">
    <w:name w:val="Footnote Text Char"/>
    <w:basedOn w:val="DefaultParagraphFont"/>
    <w:link w:val="FootnoteText"/>
    <w:uiPriority w:val="99"/>
    <w:semiHidden/>
    <w:rsid w:val="00793B55"/>
    <w:rPr>
      <w:rFonts w:ascii="Arial" w:hAnsi="Arial"/>
      <w:color w:val="171717" w:themeColor="background2" w:themeShade="1A"/>
    </w:rPr>
  </w:style>
  <w:style w:type="character" w:styleId="FootnoteReference">
    <w:name w:val="footnote reference"/>
    <w:basedOn w:val="DefaultParagraphFont"/>
    <w:uiPriority w:val="99"/>
    <w:semiHidden/>
    <w:unhideWhenUsed/>
    <w:rsid w:val="00793B55"/>
    <w:rPr>
      <w:vertAlign w:val="superscript"/>
    </w:rPr>
  </w:style>
  <w:style w:type="character" w:styleId="IntenseEmphasis">
    <w:name w:val="Intense Emphasis"/>
    <w:basedOn w:val="DefaultParagraphFont"/>
    <w:uiPriority w:val="21"/>
    <w:qFormat/>
    <w:rsid w:val="006A046A"/>
    <w:rPr>
      <w:i/>
      <w:iCs/>
      <w:color w:val="005DAA" w:themeColor="accent1"/>
    </w:rPr>
  </w:style>
  <w:style w:type="character" w:styleId="CommentReference">
    <w:name w:val="annotation reference"/>
    <w:basedOn w:val="DefaultParagraphFont"/>
    <w:uiPriority w:val="99"/>
    <w:semiHidden/>
    <w:unhideWhenUsed/>
    <w:rsid w:val="00E267CD"/>
    <w:rPr>
      <w:sz w:val="16"/>
      <w:szCs w:val="16"/>
    </w:rPr>
  </w:style>
  <w:style w:type="paragraph" w:styleId="CommentText">
    <w:name w:val="annotation text"/>
    <w:basedOn w:val="Normal"/>
    <w:link w:val="CommentTextChar"/>
    <w:uiPriority w:val="99"/>
    <w:unhideWhenUsed/>
    <w:rsid w:val="00E267CD"/>
    <w:rPr>
      <w:sz w:val="20"/>
      <w:szCs w:val="20"/>
    </w:rPr>
  </w:style>
  <w:style w:type="character" w:customStyle="1" w:styleId="CommentTextChar">
    <w:name w:val="Comment Text Char"/>
    <w:basedOn w:val="DefaultParagraphFont"/>
    <w:link w:val="CommentText"/>
    <w:uiPriority w:val="99"/>
    <w:rsid w:val="00E267CD"/>
    <w:rPr>
      <w:rFonts w:ascii="Arial" w:hAnsi="Arial"/>
      <w:color w:val="171717" w:themeColor="background2" w:themeShade="1A"/>
    </w:rPr>
  </w:style>
  <w:style w:type="paragraph" w:styleId="CommentSubject">
    <w:name w:val="annotation subject"/>
    <w:basedOn w:val="CommentText"/>
    <w:next w:val="CommentText"/>
    <w:link w:val="CommentSubjectChar"/>
    <w:uiPriority w:val="99"/>
    <w:semiHidden/>
    <w:unhideWhenUsed/>
    <w:rsid w:val="00E267CD"/>
    <w:rPr>
      <w:b/>
      <w:bCs/>
    </w:rPr>
  </w:style>
  <w:style w:type="character" w:customStyle="1" w:styleId="CommentSubjectChar">
    <w:name w:val="Comment Subject Char"/>
    <w:basedOn w:val="CommentTextChar"/>
    <w:link w:val="CommentSubject"/>
    <w:uiPriority w:val="99"/>
    <w:semiHidden/>
    <w:rsid w:val="00E267CD"/>
    <w:rPr>
      <w:rFonts w:ascii="Arial" w:hAnsi="Arial"/>
      <w:b/>
      <w:bCs/>
      <w:color w:val="171717" w:themeColor="background2" w:themeShade="1A"/>
    </w:rPr>
  </w:style>
  <w:style w:type="character" w:styleId="Mention">
    <w:name w:val="Mention"/>
    <w:basedOn w:val="DefaultParagraphFont"/>
    <w:uiPriority w:val="99"/>
    <w:unhideWhenUsed/>
    <w:rsid w:val="00B03E0C"/>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778582">
      <w:bodyDiv w:val="1"/>
      <w:marLeft w:val="0"/>
      <w:marRight w:val="0"/>
      <w:marTop w:val="0"/>
      <w:marBottom w:val="0"/>
      <w:divBdr>
        <w:top w:val="none" w:sz="0" w:space="0" w:color="auto"/>
        <w:left w:val="none" w:sz="0" w:space="0" w:color="auto"/>
        <w:bottom w:val="none" w:sz="0" w:space="0" w:color="auto"/>
        <w:right w:val="none" w:sz="0" w:space="0" w:color="auto"/>
      </w:divBdr>
    </w:div>
    <w:div w:id="44916994">
      <w:bodyDiv w:val="1"/>
      <w:marLeft w:val="0"/>
      <w:marRight w:val="0"/>
      <w:marTop w:val="0"/>
      <w:marBottom w:val="0"/>
      <w:divBdr>
        <w:top w:val="none" w:sz="0" w:space="0" w:color="auto"/>
        <w:left w:val="none" w:sz="0" w:space="0" w:color="auto"/>
        <w:bottom w:val="none" w:sz="0" w:space="0" w:color="auto"/>
        <w:right w:val="none" w:sz="0" w:space="0" w:color="auto"/>
      </w:divBdr>
    </w:div>
    <w:div w:id="109714018">
      <w:bodyDiv w:val="1"/>
      <w:marLeft w:val="0"/>
      <w:marRight w:val="0"/>
      <w:marTop w:val="0"/>
      <w:marBottom w:val="0"/>
      <w:divBdr>
        <w:top w:val="none" w:sz="0" w:space="0" w:color="auto"/>
        <w:left w:val="none" w:sz="0" w:space="0" w:color="auto"/>
        <w:bottom w:val="none" w:sz="0" w:space="0" w:color="auto"/>
        <w:right w:val="none" w:sz="0" w:space="0" w:color="auto"/>
      </w:divBdr>
    </w:div>
    <w:div w:id="312107635">
      <w:bodyDiv w:val="1"/>
      <w:marLeft w:val="0"/>
      <w:marRight w:val="0"/>
      <w:marTop w:val="0"/>
      <w:marBottom w:val="0"/>
      <w:divBdr>
        <w:top w:val="none" w:sz="0" w:space="0" w:color="auto"/>
        <w:left w:val="none" w:sz="0" w:space="0" w:color="auto"/>
        <w:bottom w:val="none" w:sz="0" w:space="0" w:color="auto"/>
        <w:right w:val="none" w:sz="0" w:space="0" w:color="auto"/>
      </w:divBdr>
    </w:div>
    <w:div w:id="1837919158">
      <w:bodyDiv w:val="1"/>
      <w:marLeft w:val="0"/>
      <w:marRight w:val="0"/>
      <w:marTop w:val="0"/>
      <w:marBottom w:val="0"/>
      <w:divBdr>
        <w:top w:val="none" w:sz="0" w:space="0" w:color="auto"/>
        <w:left w:val="none" w:sz="0" w:space="0" w:color="auto"/>
        <w:bottom w:val="none" w:sz="0" w:space="0" w:color="auto"/>
        <w:right w:val="none" w:sz="0" w:space="0" w:color="auto"/>
      </w:divBdr>
    </w:div>
    <w:div w:id="1982074392">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microsoft.com/office/2018/08/relationships/commentsExtensible" Target="commentsExtensible.xml"/><Relationship Id="rId26" Type="http://schemas.openxmlformats.org/officeDocument/2006/relationships/hyperlink" Target="https://www.youtube.com/live/PZtLvREv5_0" TargetMode="External"/><Relationship Id="rId39"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https://www.youtube.com/live/PZtLvREv5_0?si=ZhjNUcAMia6PdZ6J" TargetMode="External"/><Relationship Id="rId34"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image" Target="media/image2.jpg"/><Relationship Id="rId17" Type="http://schemas.microsoft.com/office/2016/09/relationships/commentsIds" Target="commentsIds.xml"/><Relationship Id="rId25" Type="http://schemas.openxmlformats.org/officeDocument/2006/relationships/hyperlink" Target="https://www.youtube.com/live/wY3lvjJ53oc?feature=share&amp;t=4980" TargetMode="External"/><Relationship Id="rId33" Type="http://schemas.openxmlformats.org/officeDocument/2006/relationships/footer" Target="footer1.xml"/><Relationship Id="rId38" Type="http://schemas.microsoft.com/office/2011/relationships/people" Target="people.xml"/><Relationship Id="rId2" Type="http://schemas.openxmlformats.org/officeDocument/2006/relationships/customXml" Target="../customXml/item2.xml"/><Relationship Id="rId16" Type="http://schemas.microsoft.com/office/2011/relationships/commentsExtended" Target="commentsExtended.xml"/><Relationship Id="rId20" Type="http://schemas.openxmlformats.org/officeDocument/2006/relationships/hyperlink" Target="https://www.youtube.com/live/wY3lvjJ53oc?feature=share" TargetMode="External"/><Relationship Id="rId29" Type="http://schemas.openxmlformats.org/officeDocument/2006/relationships/image" Target="media/image6.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24" Type="http://schemas.openxmlformats.org/officeDocument/2006/relationships/hyperlink" Target="https://www.youtube.com/live/wY3lvjJ53oc?feature=share&amp;t=4040" TargetMode="External"/><Relationship Id="rId32" Type="http://schemas.openxmlformats.org/officeDocument/2006/relationships/header" Target="header1.xml"/><Relationship Id="rId37"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comments" Target="comments.xml"/><Relationship Id="rId23" Type="http://schemas.openxmlformats.org/officeDocument/2006/relationships/hyperlink" Target="https://www.youtube.com/live/wY3lvjJ53oc?feature=share&amp;t=1630" TargetMode="External"/><Relationship Id="rId28" Type="http://schemas.openxmlformats.org/officeDocument/2006/relationships/hyperlink" Target="https://www.youtube.com/live/PZtLvREv5_0" TargetMode="External"/><Relationship Id="rId36"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image" Target="media/image5.png"/><Relationship Id="rId31" Type="http://schemas.openxmlformats.org/officeDocument/2006/relationships/image" Target="media/image8.jp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jpg"/><Relationship Id="rId22" Type="http://schemas.openxmlformats.org/officeDocument/2006/relationships/hyperlink" Target="https://www.youtube.com/live/wY3lvjJ53oc?feature=share&amp;t=930" TargetMode="External"/><Relationship Id="rId27" Type="http://schemas.openxmlformats.org/officeDocument/2006/relationships/hyperlink" Target="https://www.youtube.com/live/PZtLvREv5_0" TargetMode="External"/><Relationship Id="rId30" Type="http://schemas.openxmlformats.org/officeDocument/2006/relationships/image" Target="media/image7.svg"/><Relationship Id="rId35"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https://metcmn.sharepoint.com/sites/AssetLibrary/OfficeTemplates/Met%20Council/Imagine%202050/Imagine%202050%20Base.dotx" TargetMode="External"/></Relationships>
</file>

<file path=word/theme/theme1.xml><?xml version="1.0" encoding="utf-8"?>
<a:theme xmlns:a="http://schemas.openxmlformats.org/drawingml/2006/main" name="Council Colors">
  <a:themeElements>
    <a:clrScheme name="MCouncil Colors 2">
      <a:dk1>
        <a:srgbClr val="373737"/>
      </a:dk1>
      <a:lt1>
        <a:srgbClr val="FFFFFF"/>
      </a:lt1>
      <a:dk2>
        <a:srgbClr val="373737"/>
      </a:dk2>
      <a:lt2>
        <a:srgbClr val="E6E6E6"/>
      </a:lt2>
      <a:accent1>
        <a:srgbClr val="005DAA"/>
      </a:accent1>
      <a:accent2>
        <a:srgbClr val="78A22F"/>
      </a:accent2>
      <a:accent3>
        <a:srgbClr val="EE3024"/>
      </a:accent3>
      <a:accent4>
        <a:srgbClr val="B5D5F0"/>
      </a:accent4>
      <a:accent5>
        <a:srgbClr val="7E7E7E"/>
      </a:accent5>
      <a:accent6>
        <a:srgbClr val="009AC7"/>
      </a:accent6>
      <a:hlink>
        <a:srgbClr val="005DAA"/>
      </a:hlink>
      <a:folHlink>
        <a:srgbClr val="009AC7"/>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Them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ouncil Colors" id="{A76FF0B2-E1FF-A440-9E36-2A1668F04708}" vid="{97CD62A1-1965-6D49-8416-96FC425AAF1E}"/>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CB1E1C44A6188408434DBA3DF8D327D" ma:contentTypeVersion="19" ma:contentTypeDescription="Create a new document." ma:contentTypeScope="" ma:versionID="d316ed26951f959be8908a2161875be1">
  <xsd:schema xmlns:xsd="http://www.w3.org/2001/XMLSchema" xmlns:xs="http://www.w3.org/2001/XMLSchema" xmlns:p="http://schemas.microsoft.com/office/2006/metadata/properties" xmlns:ns2="8e55e918-e8de-4528-a6ef-314052a61119" xmlns:ns3="2ce331a5-c774-4e17-9fd8-005c63b67953" targetNamespace="http://schemas.microsoft.com/office/2006/metadata/properties" ma:root="true" ma:fieldsID="a0b6e2fd8013cc009ae812cc5165d23b" ns2:_="" ns3:_="">
    <xsd:import namespace="8e55e918-e8de-4528-a6ef-314052a61119"/>
    <xsd:import namespace="2ce331a5-c774-4e17-9fd8-005c63b67953"/>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GenerationTime" minOccurs="0"/>
                <xsd:element ref="ns2:MediaServiceEventHashCode" minOccurs="0"/>
                <xsd:element ref="ns2:MediaServiceAutoKeyPoints" minOccurs="0"/>
                <xsd:element ref="ns2:MediaServiceKeyPoints" minOccurs="0"/>
                <xsd:element ref="ns2:MediaServiceOCR"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e55e918-e8de-4528-a6ef-314052a6111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7f0ffc36-a9af-4332-beee-56f6503c83c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ce331a5-c774-4e17-9fd8-005c63b67953"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a26602bc-1e04-405c-b94c-3ee1ebe821ba}" ma:internalName="TaxCatchAll" ma:showField="CatchAllData" ma:web="2ce331a5-c774-4e17-9fd8-005c63b6795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SharedWithUsers xmlns="2ce331a5-c774-4e17-9fd8-005c63b67953">
      <UserInfo>
        <DisplayName/>
        <AccountId xsi:nil="true"/>
        <AccountType/>
      </UserInfo>
    </SharedWithUsers>
    <lcf76f155ced4ddcb4097134ff3c332f xmlns="8e55e918-e8de-4528-a6ef-314052a61119">
      <Terms xmlns="http://schemas.microsoft.com/office/infopath/2007/PartnerControls"/>
    </lcf76f155ced4ddcb4097134ff3c332f>
    <TaxCatchAll xmlns="2ce331a5-c774-4e17-9fd8-005c63b67953" xsi:nil="true"/>
    <MediaLengthInSeconds xmlns="8e55e918-e8de-4528-a6ef-314052a61119"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MLA.XSL" StyleName="MLA"/>
</file>

<file path=customXml/itemProps1.xml><?xml version="1.0" encoding="utf-8"?>
<ds:datastoreItem xmlns:ds="http://schemas.openxmlformats.org/officeDocument/2006/customXml" ds:itemID="{88E47CD3-80BB-4D56-B501-EA6E0E4D97A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e55e918-e8de-4528-a6ef-314052a61119"/>
    <ds:schemaRef ds:uri="2ce331a5-c774-4e17-9fd8-005c63b6795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3360DCA-99AF-4FB7-A2D8-A227AC60365F}">
  <ds:schemaRefs>
    <ds:schemaRef ds:uri="http://purl.org/dc/elements/1.1/"/>
    <ds:schemaRef ds:uri="http://purl.org/dc/dcmitype/"/>
    <ds:schemaRef ds:uri="http://schemas.openxmlformats.org/package/2006/metadata/core-properties"/>
    <ds:schemaRef ds:uri="8e55e918-e8de-4528-a6ef-314052a61119"/>
    <ds:schemaRef ds:uri="http://purl.org/dc/terms/"/>
    <ds:schemaRef ds:uri="http://schemas.microsoft.com/office/2006/documentManagement/types"/>
    <ds:schemaRef ds:uri="2ce331a5-c774-4e17-9fd8-005c63b67953"/>
    <ds:schemaRef ds:uri="http://schemas.microsoft.com/office/infopath/2007/PartnerControls"/>
    <ds:schemaRef ds:uri="http://schemas.microsoft.com/office/2006/metadata/properties"/>
    <ds:schemaRef ds:uri="http://www.w3.org/XML/1998/namespace"/>
  </ds:schemaRefs>
</ds:datastoreItem>
</file>

<file path=customXml/itemProps3.xml><?xml version="1.0" encoding="utf-8"?>
<ds:datastoreItem xmlns:ds="http://schemas.openxmlformats.org/officeDocument/2006/customXml" ds:itemID="{8DB7AF2F-74CD-466E-A816-5CB8030EBBB5}">
  <ds:schemaRefs>
    <ds:schemaRef ds:uri="http://schemas.microsoft.com/sharepoint/v3/contenttype/forms"/>
  </ds:schemaRefs>
</ds:datastoreItem>
</file>

<file path=customXml/itemProps4.xml><?xml version="1.0" encoding="utf-8"?>
<ds:datastoreItem xmlns:ds="http://schemas.openxmlformats.org/officeDocument/2006/customXml" ds:itemID="{F3CF99EF-6C40-6E46-BE81-2AC3DB5823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Imagine%202050%20Base</Template>
  <TotalTime>1</TotalTime>
  <Pages>16</Pages>
  <Words>4808</Words>
  <Characters>27411</Characters>
  <Application>Microsoft Office Word</Application>
  <DocSecurity>0</DocSecurity>
  <Lines>228</Lines>
  <Paragraphs>64</Paragraphs>
  <ScaleCrop>false</ScaleCrop>
  <HeadingPairs>
    <vt:vector size="2" baseType="variant">
      <vt:variant>
        <vt:lpstr>Title</vt:lpstr>
      </vt:variant>
      <vt:variant>
        <vt:i4>1</vt:i4>
      </vt:variant>
    </vt:vector>
  </HeadingPairs>
  <TitlesOfParts>
    <vt:vector size="1" baseType="lpstr">
      <vt:lpstr>Report Template</vt:lpstr>
    </vt:vector>
  </TitlesOfParts>
  <Manager/>
  <Company>Metropolitan Council</Company>
  <LinksUpToDate>false</LinksUpToDate>
  <CharactersWithSpaces>32155</CharactersWithSpaces>
  <SharedDoc>false</SharedDoc>
  <HyperlinkBase/>
  <HLinks>
    <vt:vector size="54" baseType="variant">
      <vt:variant>
        <vt:i4>4259882</vt:i4>
      </vt:variant>
      <vt:variant>
        <vt:i4>39</vt:i4>
      </vt:variant>
      <vt:variant>
        <vt:i4>0</vt:i4>
      </vt:variant>
      <vt:variant>
        <vt:i4>5</vt:i4>
      </vt:variant>
      <vt:variant>
        <vt:lpwstr>https://www.youtube.com/live/PZtLvREv5_0</vt:lpwstr>
      </vt:variant>
      <vt:variant>
        <vt:lpwstr/>
      </vt:variant>
      <vt:variant>
        <vt:i4>4259882</vt:i4>
      </vt:variant>
      <vt:variant>
        <vt:i4>36</vt:i4>
      </vt:variant>
      <vt:variant>
        <vt:i4>0</vt:i4>
      </vt:variant>
      <vt:variant>
        <vt:i4>5</vt:i4>
      </vt:variant>
      <vt:variant>
        <vt:lpwstr>https://www.youtube.com/live/PZtLvREv5_0</vt:lpwstr>
      </vt:variant>
      <vt:variant>
        <vt:lpwstr/>
      </vt:variant>
      <vt:variant>
        <vt:i4>4259882</vt:i4>
      </vt:variant>
      <vt:variant>
        <vt:i4>33</vt:i4>
      </vt:variant>
      <vt:variant>
        <vt:i4>0</vt:i4>
      </vt:variant>
      <vt:variant>
        <vt:i4>5</vt:i4>
      </vt:variant>
      <vt:variant>
        <vt:lpwstr>https://www.youtube.com/live/PZtLvREv5_0</vt:lpwstr>
      </vt:variant>
      <vt:variant>
        <vt:lpwstr/>
      </vt:variant>
      <vt:variant>
        <vt:i4>4390939</vt:i4>
      </vt:variant>
      <vt:variant>
        <vt:i4>30</vt:i4>
      </vt:variant>
      <vt:variant>
        <vt:i4>0</vt:i4>
      </vt:variant>
      <vt:variant>
        <vt:i4>5</vt:i4>
      </vt:variant>
      <vt:variant>
        <vt:lpwstr>https://www.youtube.com/live/wY3lvjJ53oc?feature=share&amp;t=4980</vt:lpwstr>
      </vt:variant>
      <vt:variant>
        <vt:lpwstr/>
      </vt:variant>
      <vt:variant>
        <vt:i4>5177362</vt:i4>
      </vt:variant>
      <vt:variant>
        <vt:i4>27</vt:i4>
      </vt:variant>
      <vt:variant>
        <vt:i4>0</vt:i4>
      </vt:variant>
      <vt:variant>
        <vt:i4>5</vt:i4>
      </vt:variant>
      <vt:variant>
        <vt:lpwstr>https://www.youtube.com/live/wY3lvjJ53oc?feature=share&amp;t=4040</vt:lpwstr>
      </vt:variant>
      <vt:variant>
        <vt:lpwstr/>
      </vt:variant>
      <vt:variant>
        <vt:i4>5046292</vt:i4>
      </vt:variant>
      <vt:variant>
        <vt:i4>24</vt:i4>
      </vt:variant>
      <vt:variant>
        <vt:i4>0</vt:i4>
      </vt:variant>
      <vt:variant>
        <vt:i4>5</vt:i4>
      </vt:variant>
      <vt:variant>
        <vt:lpwstr>https://www.youtube.com/live/wY3lvjJ53oc?feature=share&amp;t=1630</vt:lpwstr>
      </vt:variant>
      <vt:variant>
        <vt:lpwstr/>
      </vt:variant>
      <vt:variant>
        <vt:i4>4587537</vt:i4>
      </vt:variant>
      <vt:variant>
        <vt:i4>21</vt:i4>
      </vt:variant>
      <vt:variant>
        <vt:i4>0</vt:i4>
      </vt:variant>
      <vt:variant>
        <vt:i4>5</vt:i4>
      </vt:variant>
      <vt:variant>
        <vt:lpwstr>https://www.youtube.com/live/wY3lvjJ53oc?feature=share&amp;t=930</vt:lpwstr>
      </vt:variant>
      <vt:variant>
        <vt:lpwstr/>
      </vt:variant>
      <vt:variant>
        <vt:i4>393333</vt:i4>
      </vt:variant>
      <vt:variant>
        <vt:i4>18</vt:i4>
      </vt:variant>
      <vt:variant>
        <vt:i4>0</vt:i4>
      </vt:variant>
      <vt:variant>
        <vt:i4>5</vt:i4>
      </vt:variant>
      <vt:variant>
        <vt:lpwstr>https://www.youtube.com/live/PZtLvREv5_0?si=ZhjNUcAMia6PdZ6J</vt:lpwstr>
      </vt:variant>
      <vt:variant>
        <vt:lpwstr/>
      </vt:variant>
      <vt:variant>
        <vt:i4>3866681</vt:i4>
      </vt:variant>
      <vt:variant>
        <vt:i4>15</vt:i4>
      </vt:variant>
      <vt:variant>
        <vt:i4>0</vt:i4>
      </vt:variant>
      <vt:variant>
        <vt:i4>5</vt:i4>
      </vt:variant>
      <vt:variant>
        <vt:lpwstr>https://www.youtube.com/live/wY3lvjJ53oc?feature=share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Fure, Michelle</dc:creator>
  <cp:keywords>Metropolitan Council, Report Template</cp:keywords>
  <dc:description/>
  <cp:lastModifiedBy>Gong, Sarah</cp:lastModifiedBy>
  <cp:revision>2</cp:revision>
  <cp:lastPrinted>2013-11-12T17:17:00Z</cp:lastPrinted>
  <dcterms:created xsi:type="dcterms:W3CDTF">2024-10-22T19:00:00Z</dcterms:created>
  <dcterms:modified xsi:type="dcterms:W3CDTF">2024-10-22T19:00:00Z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0x0101009CB1E1C44A6188408434DBA3DF8D327D</vt:lpwstr>
  </property>
  <property fmtid="{D5CDD505-2E9C-101B-9397-08002B2CF9AE}" pid="3" name="Order">
    <vt:r8>5220800</vt:r8>
  </property>
  <property fmtid="{D5CDD505-2E9C-101B-9397-08002B2CF9AE}" pid="4" name="ComplianceAssetId">
    <vt:lpwstr/>
  </property>
  <property fmtid="{D5CDD505-2E9C-101B-9397-08002B2CF9AE}" pid="5" name="_ExtendedDescription">
    <vt:lpwstr/>
  </property>
  <property fmtid="{D5CDD505-2E9C-101B-9397-08002B2CF9AE}" pid="6" name="TriggerFlowInfo">
    <vt:lpwstr/>
  </property>
  <property fmtid="{D5CDD505-2E9C-101B-9397-08002B2CF9AE}" pid="7" name="MediaServiceImageTags">
    <vt:lpwstr/>
  </property>
</Properties>
</file>